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block-37110614"/>
    <w:p w:rsidR="00735537" w:rsidRPr="00D0270D" w:rsidRDefault="0027596E">
      <w:pPr>
        <w:rPr>
          <w:lang w:val="ru-RU"/>
        </w:rPr>
        <w:sectPr w:rsidR="00735537" w:rsidRPr="00D0270D">
          <w:pgSz w:w="11906" w:h="16383"/>
          <w:pgMar w:top="1134" w:right="850" w:bottom="1134" w:left="1701" w:header="720" w:footer="720" w:gutter="0"/>
          <w:cols w:space="720"/>
        </w:sectPr>
      </w:pPr>
      <w:r w:rsidRPr="0027596E">
        <w:rPr>
          <w:lang w:val="ru-RU"/>
        </w:rPr>
        <w:object w:dxaOrig="18975" w:dyaOrig="252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7.75pt;height:595.5pt" o:ole="">
            <v:imagedata r:id="rId6" o:title=""/>
          </v:shape>
          <o:OLEObject Type="Embed" ProgID="Acrobat.Document.11" ShapeID="_x0000_i1025" DrawAspect="Content" ObjectID="_1818330798" r:id="rId7"/>
        </w:object>
      </w:r>
      <w:bookmarkStart w:id="1" w:name="_GoBack"/>
      <w:bookmarkEnd w:id="1"/>
    </w:p>
    <w:p w:rsidR="00735537" w:rsidRPr="00D0270D" w:rsidRDefault="0027596E" w:rsidP="00D0270D">
      <w:pPr>
        <w:spacing w:after="0" w:line="264" w:lineRule="auto"/>
        <w:jc w:val="both"/>
        <w:rPr>
          <w:lang w:val="ru-RU"/>
        </w:rPr>
      </w:pPr>
      <w:bookmarkStart w:id="2" w:name="block-37110615"/>
      <w:bookmarkEnd w:id="0"/>
      <w:r w:rsidRPr="00D0270D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Программа основного общего образования по изобразительному искусству составлена на основе требований к результатам освоения программы основного общего образования, представленных в ФГОС ООО, а также ориентирована на целевые пр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иоритеты духовно-нравственного развития, воспитания и социализации обучающихся, сформулированные в федеральной рабочей программе воспитания.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Основная цель изобразительного искусства – развитие визуально-пространственного мышления обучающихся как формы эмо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ционально-ценностного, эстетического освоения мира, формы самовыражения и ориентации в художественном и нравственном пространстве культуры.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Изобразительное искусство имеет интегративный характер и включает в себя основы разных видов визуально-пространстве</w:t>
      </w:r>
      <w:r w:rsidRPr="00D0270D">
        <w:rPr>
          <w:rFonts w:ascii="Times New Roman" w:hAnsi="Times New Roman"/>
          <w:color w:val="000000"/>
          <w:sz w:val="28"/>
          <w:lang w:val="ru-RU"/>
        </w:rPr>
        <w:t>нных искусств: живописи, графики, скульптуры, дизайна, архитектуры, народного и декоративно-прикладного искусства, фотографии, функции художественного изображения в зрелищных и экранных искусствах. Важнейшими задачами программы по изобразительному искусств</w:t>
      </w:r>
      <w:r w:rsidRPr="00D0270D">
        <w:rPr>
          <w:rFonts w:ascii="Times New Roman" w:hAnsi="Times New Roman"/>
          <w:color w:val="000000"/>
          <w:sz w:val="28"/>
          <w:lang w:val="ru-RU"/>
        </w:rPr>
        <w:t>у являются формирование активного отношения к традициям культуры как смысловой, эстетической и личностно значимой ценности, воспитание гражданственности и патриотизма, уважения и бережного отношения к истории культуры России, выраженной в её архитектуре, и</w:t>
      </w:r>
      <w:r w:rsidRPr="00D0270D">
        <w:rPr>
          <w:rFonts w:ascii="Times New Roman" w:hAnsi="Times New Roman"/>
          <w:color w:val="000000"/>
          <w:sz w:val="28"/>
          <w:lang w:val="ru-RU"/>
        </w:rPr>
        <w:t>зобразительном искусстве, в национальных образах предметно-материальной и пространственной среды, в понимании красоты человека.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направлена на развитие личности обучающегося, его активной учебно-познавательной деятель</w:t>
      </w:r>
      <w:r w:rsidRPr="00D0270D">
        <w:rPr>
          <w:rFonts w:ascii="Times New Roman" w:hAnsi="Times New Roman"/>
          <w:color w:val="000000"/>
          <w:sz w:val="28"/>
          <w:lang w:val="ru-RU"/>
        </w:rPr>
        <w:t>ности, творческого развития и формирования готовности к саморазвитию и непрерывному образованию.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Программа по изобразительному искусству ориентирована на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психовозрастные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особенности развития обучающихся 11–15 лет.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Целью изучения изобразительного искусства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D0270D">
        <w:rPr>
          <w:rFonts w:ascii="Times New Roman" w:hAnsi="Times New Roman"/>
          <w:color w:val="000000"/>
          <w:sz w:val="28"/>
          <w:lang w:val="ru-RU"/>
        </w:rPr>
        <w:t>является освоение разных видов визуально-пространственных искусств: живописи, графики, скульптуры, дизайна, архитектуры, народного и декоративно-прикладного искусства, изображения в зрелищных и экранных искусствах (вариативно).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 xml:space="preserve">Задачами изобразительного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искусства являются: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освоение художественной культуры как формы выражения в пространственных формах духовных ценностей, формирование представлений о месте и значении художественной деятельности в жизни общества;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формирование у обучающихся представлений об о</w:t>
      </w:r>
      <w:r w:rsidRPr="00D0270D">
        <w:rPr>
          <w:rFonts w:ascii="Times New Roman" w:hAnsi="Times New Roman"/>
          <w:color w:val="000000"/>
          <w:sz w:val="28"/>
          <w:lang w:val="ru-RU"/>
        </w:rPr>
        <w:t>течественной и мировой художественной культуре во всём многообразии её видов;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формирование у обучающихся навыков эстетического видения и преобразования мира;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приобретение опыта создания творческой работы посредством различных художественных материалов в ра</w:t>
      </w:r>
      <w:r w:rsidRPr="00D0270D">
        <w:rPr>
          <w:rFonts w:ascii="Times New Roman" w:hAnsi="Times New Roman"/>
          <w:color w:val="000000"/>
          <w:sz w:val="28"/>
          <w:lang w:val="ru-RU"/>
        </w:rPr>
        <w:t>зных видах визуально-пространственных искусств: изобразительных (живопись, графика, скульптура), декоративно-прикладных, в архитектуре и дизайне, опыта художественного творчества в компьютерной графике и анимации, фотографии, работы в синтетических искусст</w:t>
      </w:r>
      <w:r w:rsidRPr="00D0270D">
        <w:rPr>
          <w:rFonts w:ascii="Times New Roman" w:hAnsi="Times New Roman"/>
          <w:color w:val="000000"/>
          <w:sz w:val="28"/>
          <w:lang w:val="ru-RU"/>
        </w:rPr>
        <w:t>вах (театр и кино) (вариативно);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формирование пространственного мышления и аналитических визуальных способностей;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овладение представлениями о средствах выразительности изобразительного искусства как способах воплощения в видимых пространственных формах пер</w:t>
      </w:r>
      <w:r w:rsidRPr="00D0270D">
        <w:rPr>
          <w:rFonts w:ascii="Times New Roman" w:hAnsi="Times New Roman"/>
          <w:color w:val="000000"/>
          <w:sz w:val="28"/>
          <w:lang w:val="ru-RU"/>
        </w:rPr>
        <w:t>еживаний, чувств и мировоззренческих позиций человека;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развитие наблюдательности, ассоциативного мышления и творческого воображения;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воспитание уважения и любви к культурному наследию России через освоение отечественной художественной культуры;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развитие п</w:t>
      </w:r>
      <w:r w:rsidRPr="00D0270D">
        <w:rPr>
          <w:rFonts w:ascii="Times New Roman" w:hAnsi="Times New Roman"/>
          <w:color w:val="000000"/>
          <w:sz w:val="28"/>
          <w:lang w:val="ru-RU"/>
        </w:rPr>
        <w:t>отребности в общении с произведениями изобразительного искусства, формирование активного отношения к традициям художественной культуры как смысловой, эстетической и личностно значимой ценности.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bookmarkStart w:id="3" w:name="037c86a0-0100-46f4-8a06-fc1394a836a9"/>
      <w:r w:rsidRPr="00D0270D">
        <w:rPr>
          <w:rFonts w:ascii="Times New Roman" w:hAnsi="Times New Roman"/>
          <w:color w:val="000000"/>
          <w:sz w:val="28"/>
          <w:lang w:val="ru-RU"/>
        </w:rPr>
        <w:t>Общее число часов, рекомендованных для изучения изобразительно</w:t>
      </w:r>
      <w:r w:rsidRPr="00D0270D">
        <w:rPr>
          <w:rFonts w:ascii="Times New Roman" w:hAnsi="Times New Roman"/>
          <w:color w:val="000000"/>
          <w:sz w:val="28"/>
          <w:lang w:val="ru-RU"/>
        </w:rPr>
        <w:t>го искусства, – 102 часа: в 5 классе – 34 часа (1 час в неделю), в 6 классе – 34 часа (1 час в неделю), в 7 классе – 34 часа (1 час в неделю).</w:t>
      </w:r>
      <w:bookmarkEnd w:id="3"/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Содержание программы по изобразительному искусству на уровне основного общего образования структурировано по 4 мо</w:t>
      </w:r>
      <w:r w:rsidRPr="00D0270D">
        <w:rPr>
          <w:rFonts w:ascii="Times New Roman" w:hAnsi="Times New Roman"/>
          <w:color w:val="000000"/>
          <w:sz w:val="28"/>
          <w:lang w:val="ru-RU"/>
        </w:rPr>
        <w:t>дулям (3 инвариантных и 1 вариативный). Инвариантные модули реализуются последовательно в 5, 6 и 7 классах. Содержание вариативного модуля может быть реализовано дополнительно к инвариантным в одном или нескольких классах или во внеурочной деятельности.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Мо</w:t>
      </w:r>
      <w:r w:rsidRPr="00D0270D">
        <w:rPr>
          <w:rFonts w:ascii="Times New Roman" w:hAnsi="Times New Roman"/>
          <w:color w:val="000000"/>
          <w:sz w:val="28"/>
          <w:lang w:val="ru-RU"/>
        </w:rPr>
        <w:t>дуль №1 «Декоративно-прикладное и народное искусство» (5 класс)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Модуль №2 «Живопись, графика, скульптура» (6 класс)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Модуль №3 «Архитектура и дизайн» (7 класс)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Модуль №4 «Изображение в синтетических, экранных видах искусства и художественная фотография» (ва</w:t>
      </w:r>
      <w:r w:rsidRPr="00D0270D">
        <w:rPr>
          <w:rFonts w:ascii="Times New Roman" w:hAnsi="Times New Roman"/>
          <w:color w:val="000000"/>
          <w:sz w:val="28"/>
          <w:lang w:val="ru-RU"/>
        </w:rPr>
        <w:t>риативный)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Каждый модуль программы по изобразительному искусству обладает содержательной целостностью и организован по восходящему принципу в </w:t>
      </w: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отношении углубления знаний по ведущей теме и усложнения умений обучающихся. Последовательность изучения модулей о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пределяется психологическими возрастными особенностями обучающихся, принципом системности обучения и опытом педагогической работы. 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735537">
      <w:pPr>
        <w:rPr>
          <w:lang w:val="ru-RU"/>
        </w:rPr>
        <w:sectPr w:rsidR="00735537" w:rsidRPr="00D0270D">
          <w:pgSz w:w="11906" w:h="16383"/>
          <w:pgMar w:top="1134" w:right="850" w:bottom="1134" w:left="1701" w:header="720" w:footer="720" w:gutter="0"/>
          <w:cols w:space="720"/>
        </w:sectPr>
      </w:pP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  <w:bookmarkStart w:id="4" w:name="block-37110617"/>
      <w:bookmarkEnd w:id="2"/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СОДЕРЖАНИЕ ОБУЧЕНИЯ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735537" w:rsidRPr="00D0270D" w:rsidRDefault="00735537">
      <w:pPr>
        <w:spacing w:after="0"/>
        <w:ind w:left="120"/>
        <w:rPr>
          <w:lang w:val="ru-RU"/>
        </w:rPr>
      </w:pPr>
    </w:p>
    <w:p w:rsidR="00735537" w:rsidRPr="00D0270D" w:rsidRDefault="00735537">
      <w:pPr>
        <w:spacing w:after="0"/>
        <w:ind w:left="120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Модуль № 1 «Декоративно-прикладное и народное искусство».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Общие сведения о </w:t>
      </w:r>
      <w:r w:rsidRPr="00D0270D">
        <w:rPr>
          <w:rFonts w:ascii="Times New Roman" w:hAnsi="Times New Roman"/>
          <w:color w:val="000000"/>
          <w:sz w:val="28"/>
          <w:lang w:val="ru-RU"/>
        </w:rPr>
        <w:t>декоративно-прикладном искусстве.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Декоративно-прикладное искусство и его виды. Декоративно-прикладное искусство и предметная среда жизни людей.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Древние корни народного искусства.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Истоки образного языка декоративно-прикладного искусства. Традиционные обр</w:t>
      </w:r>
      <w:r w:rsidRPr="00D0270D">
        <w:rPr>
          <w:rFonts w:ascii="Times New Roman" w:hAnsi="Times New Roman"/>
          <w:color w:val="000000"/>
          <w:sz w:val="28"/>
          <w:lang w:val="ru-RU"/>
        </w:rPr>
        <w:t>азы народного (крестьянского) прикладного искусства.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Связь народного искусства с природой, бытом, трудом, верованиями и эпосом.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природных материалов в строительстве и изготовлении предметов быта, их значение в характере труда и жизненного уклада.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</w:t>
      </w:r>
      <w:r w:rsidRPr="00D0270D">
        <w:rPr>
          <w:rFonts w:ascii="Times New Roman" w:hAnsi="Times New Roman"/>
          <w:color w:val="000000"/>
          <w:sz w:val="28"/>
          <w:lang w:val="ru-RU"/>
        </w:rPr>
        <w:t>бразно-символический язык народного прикладного искусства.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Знаки-символы традиционного крестьянского прикладного искусства.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рисунков на темы древних узоров деревянной резьбы, росписи по дереву, вышивки. Освоение навыков декоративного обобщения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в процессе практической творческой работы.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Убранство русской избы.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Конструкция избы, единство красоты и пользы – функционального и символического – в её постройке и украшении.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Символическое значение образов и мотивов в узорном убранстве русских изб. Ка</w:t>
      </w:r>
      <w:r w:rsidRPr="00D0270D">
        <w:rPr>
          <w:rFonts w:ascii="Times New Roman" w:hAnsi="Times New Roman"/>
          <w:color w:val="000000"/>
          <w:sz w:val="28"/>
          <w:lang w:val="ru-RU"/>
        </w:rPr>
        <w:t>ртина мира в образном строе бытового крестьянского искусства.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Выполнение рисунков – эскизов орнаментального декора крестьянского дома.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Устройство внутреннего пространства крестьянского дома.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Декоративные элементы жилой среды.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Определяющая роль </w:t>
      </w:r>
      <w:r w:rsidRPr="00D0270D">
        <w:rPr>
          <w:rFonts w:ascii="Times New Roman" w:hAnsi="Times New Roman"/>
          <w:color w:val="000000"/>
          <w:sz w:val="28"/>
          <w:lang w:val="ru-RU"/>
        </w:rPr>
        <w:t>природных материалов для конструкции и декора традиционной постройки жилого дома в любой природной среде. Мудрость соотношения характера постройки, символики её декора и уклада жизни для каждого народа.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рисунков предметов народного быта, выявле</w:t>
      </w:r>
      <w:r w:rsidRPr="00D0270D">
        <w:rPr>
          <w:rFonts w:ascii="Times New Roman" w:hAnsi="Times New Roman"/>
          <w:color w:val="000000"/>
          <w:sz w:val="28"/>
          <w:lang w:val="ru-RU"/>
        </w:rPr>
        <w:t>ние мудрости их выразительной формы и орнаментально-символического оформления.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Народный праздничный костюм.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Образный строй народного праздничного костюма – женского и мужского.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Традиционная конструкция русского женского костюма – северорусский (сарафан)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и южнорусский (понёва) варианты.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Разнообразие форм и украшений народного праздничного костюма для различных регионов страны.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Искусство народной вышивки. Вышивка в народных костюмах и обрядах. Древнее происхождение и присутствие всех типов орнаментов в н</w:t>
      </w:r>
      <w:r w:rsidRPr="00D0270D">
        <w:rPr>
          <w:rFonts w:ascii="Times New Roman" w:hAnsi="Times New Roman"/>
          <w:color w:val="000000"/>
          <w:sz w:val="28"/>
          <w:lang w:val="ru-RU"/>
        </w:rPr>
        <w:t>ародной вышивке. Символическое изображение женских фигур и образов всадников в орнаментах вышивки. Особенности традиционных орнаментов текстильных промыслов в разных регионах страны.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рисунков традиционных праздничных костюмов, выражение в форме</w:t>
      </w:r>
      <w:r w:rsidRPr="00D0270D">
        <w:rPr>
          <w:rFonts w:ascii="Times New Roman" w:hAnsi="Times New Roman"/>
          <w:color w:val="000000"/>
          <w:sz w:val="28"/>
          <w:lang w:val="ru-RU"/>
        </w:rPr>
        <w:t>, цветовом решении, орнаментике костюма черт национального своеобразия.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Народные праздники и праздничные обряды как синтез всех видов народного творчества.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сюжетной композиции или участие в работе по созданию коллективного панно на тему традиц</w:t>
      </w:r>
      <w:r w:rsidRPr="00D0270D">
        <w:rPr>
          <w:rFonts w:ascii="Times New Roman" w:hAnsi="Times New Roman"/>
          <w:color w:val="000000"/>
          <w:sz w:val="28"/>
          <w:lang w:val="ru-RU"/>
        </w:rPr>
        <w:t>ий народных праздников.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Народные художественные промыслы.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и значение народных промыслов в современной жизни. Искусство и ремесло. Традиции культуры, особенные для каждого региона.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Многообразие видов традиционных ремёсел и происхождение </w:t>
      </w:r>
      <w:r w:rsidRPr="00D0270D">
        <w:rPr>
          <w:rFonts w:ascii="Times New Roman" w:hAnsi="Times New Roman"/>
          <w:color w:val="000000"/>
          <w:sz w:val="28"/>
          <w:lang w:val="ru-RU"/>
        </w:rPr>
        <w:t>художественных промыслов народов России.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Разнообразие материалов народных ремёсел и их связь с регионально-национальным бытом (дерево, береста, керамика, металл, кость, мех и кожа, шерсть и лён).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Традиционные древние образы в современных игрушках народны</w:t>
      </w:r>
      <w:r w:rsidRPr="00D0270D">
        <w:rPr>
          <w:rFonts w:ascii="Times New Roman" w:hAnsi="Times New Roman"/>
          <w:color w:val="000000"/>
          <w:sz w:val="28"/>
          <w:lang w:val="ru-RU"/>
        </w:rPr>
        <w:t>х промыслов. Особенности цветового строя, основные орнаментальные элементы росписи филимоновской, дымковской, каргопольской игрушки. Местные промыслы игрушек разных регионов страны.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Создание эскиза игрушки по мотивам избранного промысла.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Роспись по дерев</w:t>
      </w:r>
      <w:r w:rsidRPr="00D0270D">
        <w:rPr>
          <w:rFonts w:ascii="Times New Roman" w:hAnsi="Times New Roman"/>
          <w:color w:val="000000"/>
          <w:sz w:val="28"/>
          <w:lang w:val="ru-RU"/>
        </w:rPr>
        <w:t>у. Хохлома. Краткие сведения по истории хохломского промысла. Травный узор, «травка» – основной мотив хохломского орнамента. Связь с природой. Единство формы и декора в произведениях промысла. Последовательность выполнения травного орнамента. Праздничность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изделий «золотой хохломы».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Городецкая роспись по дереву. Краткие сведения по истории. Традиционные образы городецкой росписи предметов быта. Птица и конь – традиционные мотивы орнаментальных композиций. Сюжетные мотивы, основные приёмы и композиционные о</w:t>
      </w:r>
      <w:r w:rsidRPr="00D0270D">
        <w:rPr>
          <w:rFonts w:ascii="Times New Roman" w:hAnsi="Times New Roman"/>
          <w:color w:val="000000"/>
          <w:sz w:val="28"/>
          <w:lang w:val="ru-RU"/>
        </w:rPr>
        <w:t>собенности городецкой росписи.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Посуда из глины. Искусство Гжели. Краткие сведения по истории промысла. Гжельская керамика и фарфор: единство скульптурной формы и кобальтового декора. Природные мотивы росписи посуды. Приёмы мазка, тональный контраст, сочет</w:t>
      </w:r>
      <w:r w:rsidRPr="00D0270D">
        <w:rPr>
          <w:rFonts w:ascii="Times New Roman" w:hAnsi="Times New Roman"/>
          <w:color w:val="000000"/>
          <w:sz w:val="28"/>
          <w:lang w:val="ru-RU"/>
        </w:rPr>
        <w:t>ание пятна и линии.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Роспись по металлу. Жостово. Краткие сведения по истории промысла. Разнообразие форм подносов, цветового и композиционного решения росписей. Приёмы свободной кистевой импровизации в живописи цветочных букетов. Эффект освещённости и объ</w:t>
      </w:r>
      <w:r w:rsidRPr="00D0270D">
        <w:rPr>
          <w:rFonts w:ascii="Times New Roman" w:hAnsi="Times New Roman"/>
          <w:color w:val="000000"/>
          <w:sz w:val="28"/>
          <w:lang w:val="ru-RU"/>
        </w:rPr>
        <w:t>ёмности изображения.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Древние традиции художественной обработки металла в разных регионах страны. Разнообразие назначения предметов и художественно-технических приёмов работы с металлом.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Искусство лаковой живописи: Палех, Федоскино, Холуй, Мстёра – роспис</w:t>
      </w:r>
      <w:r w:rsidRPr="00D0270D">
        <w:rPr>
          <w:rFonts w:ascii="Times New Roman" w:hAnsi="Times New Roman"/>
          <w:color w:val="000000"/>
          <w:sz w:val="28"/>
          <w:lang w:val="ru-RU"/>
        </w:rPr>
        <w:t>ь шкатулок, ларчиков, табакерок из папье-маше. Происхождение искусства лаковой миниатюры в России. Особенности стиля каждой школы. Роль искусства лаковой миниатюры в сохранении и развитии традиций отечественной культуры.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Мир сказок и легенд, примет и обер</w:t>
      </w:r>
      <w:r w:rsidRPr="00D0270D">
        <w:rPr>
          <w:rFonts w:ascii="Times New Roman" w:hAnsi="Times New Roman"/>
          <w:color w:val="000000"/>
          <w:sz w:val="28"/>
          <w:lang w:val="ru-RU"/>
        </w:rPr>
        <w:t>егов в творчестве мастеров художественных промыслов.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Отражение в изделиях народных промыслов многообразия исторических, духовных и культурных традиций.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Народные художественные ремёсла и промыслы – материальные и духовные ценности, неотъемлемая часть </w:t>
      </w:r>
      <w:r w:rsidRPr="00D0270D">
        <w:rPr>
          <w:rFonts w:ascii="Times New Roman" w:hAnsi="Times New Roman"/>
          <w:color w:val="000000"/>
          <w:sz w:val="28"/>
          <w:lang w:val="ru-RU"/>
        </w:rPr>
        <w:t>культурного наследия России.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Декоративно-прикладное искусство в культуре разных эпох и народов.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декоративно-прикладного искусства в культуре древних цивилизаций.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Отражение в декоре мировоззрения эпохи, организации общества, традиций быта и ремесла,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уклада жизни людей.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Характерные признаки произведений декоративно-прикладного искусства, основные мотивы и символика орнаментов в культуре разных эпох.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Характерные особенности одежды для культуры разных эпох и народов. Выражение образа человека, его пол</w:t>
      </w:r>
      <w:r w:rsidRPr="00D0270D">
        <w:rPr>
          <w:rFonts w:ascii="Times New Roman" w:hAnsi="Times New Roman"/>
          <w:color w:val="000000"/>
          <w:sz w:val="28"/>
          <w:lang w:val="ru-RU"/>
        </w:rPr>
        <w:t>ожения в обществе и характера деятельности в его костюме и его украшениях. Украшение жизненного пространства: построений, интерьеров, предметов быта – в культуре разных эпох.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Декоративно-прикладное искусство в жизни современного человека.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Многообразие ма</w:t>
      </w:r>
      <w:r w:rsidRPr="00D0270D">
        <w:rPr>
          <w:rFonts w:ascii="Times New Roman" w:hAnsi="Times New Roman"/>
          <w:color w:val="000000"/>
          <w:sz w:val="28"/>
          <w:lang w:val="ru-RU"/>
        </w:rPr>
        <w:t>териалов и техник современного декоративно-прикладного искусства (художественная керамика, стекло, металл, гобелен, роспись по ткани, моделирование одежды).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Символический знак в современной жизни: эмблема, логотип, указующий или декоративный знак.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Госуда</w:t>
      </w:r>
      <w:r w:rsidRPr="00D0270D">
        <w:rPr>
          <w:rFonts w:ascii="Times New Roman" w:hAnsi="Times New Roman"/>
          <w:color w:val="000000"/>
          <w:sz w:val="28"/>
          <w:lang w:val="ru-RU"/>
        </w:rPr>
        <w:t>рственная символика и традиции геральдики. Декоративные украшения предметов нашего быта и одежды. Значение украшений в проявлении образа человека, его характера, самопонимания, установок и намерений.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Декор на улицах и декор помещений. Декор праздничный и </w:t>
      </w:r>
      <w:r w:rsidRPr="00D0270D">
        <w:rPr>
          <w:rFonts w:ascii="Times New Roman" w:hAnsi="Times New Roman"/>
          <w:color w:val="000000"/>
          <w:sz w:val="28"/>
          <w:lang w:val="ru-RU"/>
        </w:rPr>
        <w:t>повседневный. Праздничное оформление школы.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735537" w:rsidRPr="00D0270D" w:rsidRDefault="00735537">
      <w:pPr>
        <w:spacing w:after="0"/>
        <w:ind w:left="120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Модуль № 2 «Живопись, графика, скульптура».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Общие сведения о видах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Пространственные и временные виды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Изобразительные, конструктивные и декоративные виды пространственных искусств,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их место и назначение в жизни людей.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Основные виды живописи, графики и скульптуры. Художник и зритель: зрительские умения, знания и творчество зрителя.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Язык изобразительного искусства и его выразительные средства.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Живописные, графические и скульптурные ху</w:t>
      </w:r>
      <w:r w:rsidRPr="00D0270D">
        <w:rPr>
          <w:rFonts w:ascii="Times New Roman" w:hAnsi="Times New Roman"/>
          <w:color w:val="000000"/>
          <w:sz w:val="28"/>
          <w:lang w:val="ru-RU"/>
        </w:rPr>
        <w:t>дожественные материалы, их особые свойства.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Рисунок – основа изобразительного искусства и мастерства художника.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Виды рисунка: зарисовка, набросок, учебный рисунок и творческий рисунок.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Навыки размещения рисунка в листе, выбор формата.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Начальные умения рису</w:t>
      </w:r>
      <w:r w:rsidRPr="00D0270D">
        <w:rPr>
          <w:rFonts w:ascii="Times New Roman" w:hAnsi="Times New Roman"/>
          <w:color w:val="000000"/>
          <w:sz w:val="28"/>
          <w:lang w:val="ru-RU"/>
        </w:rPr>
        <w:t>нка с натуры. Зарисовки простых предметов.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Линейные графические рисунки и наброски. Тон и тональные отношения: тёмное – светлое.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Ритм и ритмическая организация плоскости листа.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Основы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цветоведения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: понятие цвета в художественной деятельности, физическая ос</w:t>
      </w:r>
      <w:r w:rsidRPr="00D0270D">
        <w:rPr>
          <w:rFonts w:ascii="Times New Roman" w:hAnsi="Times New Roman"/>
          <w:color w:val="000000"/>
          <w:sz w:val="28"/>
          <w:lang w:val="ru-RU"/>
        </w:rPr>
        <w:t>нова цвета, цветовой круг, основные и составные цвета, дополнительные цвета.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Цвет как выразительное средство в изобразительном искусстве: холодный и тёплый цвет, понятие цветовых отношений; колорит в живописи.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Виды скульптуры и характер материала в скульпт</w:t>
      </w:r>
      <w:r w:rsidRPr="00D0270D">
        <w:rPr>
          <w:rFonts w:ascii="Times New Roman" w:hAnsi="Times New Roman"/>
          <w:color w:val="000000"/>
          <w:sz w:val="28"/>
          <w:lang w:val="ru-RU"/>
        </w:rPr>
        <w:t>уре. Скульптурные памятники, парковая скульптура, камерная скульптура. Статика и движение в скульптуре. Круглая скульптура. Произведения мелкой пластики. Виды рельефа.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Жанры изобразительного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Жанровая система в изобразительном искусстве как инстр</w:t>
      </w:r>
      <w:r w:rsidRPr="00D0270D">
        <w:rPr>
          <w:rFonts w:ascii="Times New Roman" w:hAnsi="Times New Roman"/>
          <w:color w:val="000000"/>
          <w:sz w:val="28"/>
          <w:lang w:val="ru-RU"/>
        </w:rPr>
        <w:t>умент для сравнения и анализа произведений изобразительного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Предмет изображения, сюжет и содержание произведения изобразительного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Натюрморт.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Изображение предметного мира в изобразительном искусстве и появление жанра натюрморта в европ</w:t>
      </w:r>
      <w:r w:rsidRPr="00D0270D">
        <w:rPr>
          <w:rFonts w:ascii="Times New Roman" w:hAnsi="Times New Roman"/>
          <w:color w:val="000000"/>
          <w:sz w:val="28"/>
          <w:lang w:val="ru-RU"/>
        </w:rPr>
        <w:t>ейском и отечественном искусстве.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Основы графической грамоты: правила объёмного изображения предметов на плоскости.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Линейное построение предмета в пространстве: линия горизонта, точка зрения и точка схода, правила перспективных сокращений.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Изображение окру</w:t>
      </w:r>
      <w:r w:rsidRPr="00D0270D">
        <w:rPr>
          <w:rFonts w:ascii="Times New Roman" w:hAnsi="Times New Roman"/>
          <w:color w:val="000000"/>
          <w:sz w:val="28"/>
          <w:lang w:val="ru-RU"/>
        </w:rPr>
        <w:t>жности в перспективе.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Рисование геометрических тел на основе правил линейной перспективы.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Сложная пространственная форма и выявление её конструкции.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Рисунок сложной формы предмета как соотношение простых геометрических фигур.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Линейный рисунок конструкции </w:t>
      </w:r>
      <w:r w:rsidRPr="00D0270D">
        <w:rPr>
          <w:rFonts w:ascii="Times New Roman" w:hAnsi="Times New Roman"/>
          <w:color w:val="000000"/>
          <w:sz w:val="28"/>
          <w:lang w:val="ru-RU"/>
        </w:rPr>
        <w:t>из нескольких геометрических тел.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Освещение как средство выявления объёма предмета. Понятия «свет», «блик», «полутень», «собственная тень», «рефлекс», «падающая тень». Особенности освещения «по свету» и «против света».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Рисунок натюрморта графическими матер</w:t>
      </w:r>
      <w:r w:rsidRPr="00D0270D">
        <w:rPr>
          <w:rFonts w:ascii="Times New Roman" w:hAnsi="Times New Roman"/>
          <w:color w:val="000000"/>
          <w:sz w:val="28"/>
          <w:lang w:val="ru-RU"/>
        </w:rPr>
        <w:t>иалами с натуры или по представлению.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Творческий натюрморт в графике. Произведения художников-графиков. Особенности графических техник. Печатная графика.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Живописное изображение натюрморта. Цвет в натюрмортах европейских и отечественных живописцев. Опыт </w:t>
      </w:r>
      <w:r w:rsidRPr="00D0270D">
        <w:rPr>
          <w:rFonts w:ascii="Times New Roman" w:hAnsi="Times New Roman"/>
          <w:color w:val="000000"/>
          <w:sz w:val="28"/>
          <w:lang w:val="ru-RU"/>
        </w:rPr>
        <w:t>создания живописного натюрморта.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Портрет.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Портрет как образ определённого реального человека. Изображение портрета человека в искусстве разных эпох. Выражение в портретном изображении характера человека и мировоззренческих идеалов эпохи.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Великие портретист</w:t>
      </w:r>
      <w:r w:rsidRPr="00D0270D">
        <w:rPr>
          <w:rFonts w:ascii="Times New Roman" w:hAnsi="Times New Roman"/>
          <w:color w:val="000000"/>
          <w:sz w:val="28"/>
          <w:lang w:val="ru-RU"/>
        </w:rPr>
        <w:t>ы в европейском искусстве.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Особенности развития портретного жанра в отечественном искусстве. Великие портретисты в русской живописи.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Парадный и камерный портрет в живописи.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Особенности развития жанра портрета в искусстве ХХ в. – отечественном и европейском</w:t>
      </w:r>
      <w:r w:rsidRPr="00D0270D">
        <w:rPr>
          <w:rFonts w:ascii="Times New Roman" w:hAnsi="Times New Roman"/>
          <w:color w:val="000000"/>
          <w:sz w:val="28"/>
          <w:lang w:val="ru-RU"/>
        </w:rPr>
        <w:t>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Построение головы человека, основные пропорции лица, соотношение лицевой и черепной частей головы.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Графический портрет в работах известных художников. Разнообразие графических средств в изображении образа человека. Графический портретный рисунок с натуры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или по памяти.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освещения головы при создании портретного образа.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Свет и тень в изображении головы человека.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Портрет в скульптуре.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Выражение характера человека, его социального положения и образа эпохи в скульптурном портрете.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Значение свойств художес</w:t>
      </w:r>
      <w:r w:rsidRPr="00D0270D">
        <w:rPr>
          <w:rFonts w:ascii="Times New Roman" w:hAnsi="Times New Roman"/>
          <w:color w:val="000000"/>
          <w:sz w:val="28"/>
          <w:lang w:val="ru-RU"/>
        </w:rPr>
        <w:t>твенных материалов в создании скульптурного портрета.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Живописное изображение портрета. Роль цвета в живописном портретном образе в произведениях выдающихся живописцев.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Опыт работы над созданием живописного портрета.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Пейзаж.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Особенности изображения простран</w:t>
      </w:r>
      <w:r w:rsidRPr="00D0270D">
        <w:rPr>
          <w:rFonts w:ascii="Times New Roman" w:hAnsi="Times New Roman"/>
          <w:color w:val="000000"/>
          <w:sz w:val="28"/>
          <w:lang w:val="ru-RU"/>
        </w:rPr>
        <w:t>ства в эпоху Древнего мира, в средневековом искусстве и в эпоху Возрождения.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Правила построения линейной перспективы в изображении пространства.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Правила воздушной перспективы, построения переднего, среднего и дальнего планов при изображении пейзажа.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Особен</w:t>
      </w:r>
      <w:r w:rsidRPr="00D0270D">
        <w:rPr>
          <w:rFonts w:ascii="Times New Roman" w:hAnsi="Times New Roman"/>
          <w:color w:val="000000"/>
          <w:sz w:val="28"/>
          <w:lang w:val="ru-RU"/>
        </w:rPr>
        <w:t>ности изображения разных состояний природы и её освещения. Романтический пейзаж. Морские пейзажи И. Айвазовского.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Особенности изображения природы в творчестве импрессионистов и постимпрессионистов. Представления о пленэрной живописи и колористической </w:t>
      </w:r>
      <w:r w:rsidRPr="00D0270D">
        <w:rPr>
          <w:rFonts w:ascii="Times New Roman" w:hAnsi="Times New Roman"/>
          <w:color w:val="000000"/>
          <w:sz w:val="28"/>
          <w:lang w:val="ru-RU"/>
        </w:rPr>
        <w:t>изменчивости состояний природы.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Живописное изображение различных состояний природы. Пейзаж в истории русской живописи и его значение в отечественной культуре. История становления картины Родины в развитии отечественной пейзажной живописи </w:t>
      </w:r>
      <w:r>
        <w:rPr>
          <w:rFonts w:ascii="Times New Roman" w:hAnsi="Times New Roman"/>
          <w:color w:val="000000"/>
          <w:sz w:val="28"/>
        </w:rPr>
        <w:t>XIX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Становление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образа родной природы в произведениях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А.Венецианова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и его учеников: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А.Саврасова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И.Шишкина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. Пейзажная живопись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И.Левитана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её значение для русской культуры. Значение художественного образа отечественного пейзажа в развитии чувства Родины.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Творческий опыт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в создании композиционного живописного пейзажа своей Родины.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Графический образ пейзажа в работах выдающихся мастеров. Средства выразительности в графическом рисунке и многообразие графических техник.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Графические зарисовки и графическая композиция на темы </w:t>
      </w:r>
      <w:r w:rsidRPr="00D0270D">
        <w:rPr>
          <w:rFonts w:ascii="Times New Roman" w:hAnsi="Times New Roman"/>
          <w:color w:val="000000"/>
          <w:sz w:val="28"/>
          <w:lang w:val="ru-RU"/>
        </w:rPr>
        <w:t>окружающей природы.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Городской пейзаж в творчестве мастеров искусства. Многообразие в понимании образа города.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Город как материальное воплощение отечественной истории и культурного наследия. Задачи охраны культурного наследия и исторического образа в жизни </w:t>
      </w:r>
      <w:r w:rsidRPr="00D0270D">
        <w:rPr>
          <w:rFonts w:ascii="Times New Roman" w:hAnsi="Times New Roman"/>
          <w:color w:val="000000"/>
          <w:sz w:val="28"/>
          <w:lang w:val="ru-RU"/>
        </w:rPr>
        <w:t>современного города.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Опыт изображения городского пейзажа. Наблюдательная перспектива и ритмическая организация плоскости изображения.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Бытовой жанр в изобразительном искусстве.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Изображение труда и бытовой жизни людей в традициях искусства разных эпох. Значе</w:t>
      </w:r>
      <w:r w:rsidRPr="00D0270D">
        <w:rPr>
          <w:rFonts w:ascii="Times New Roman" w:hAnsi="Times New Roman"/>
          <w:color w:val="000000"/>
          <w:sz w:val="28"/>
          <w:lang w:val="ru-RU"/>
        </w:rPr>
        <w:t>ние художественного изображения бытовой жизни людей в понимании истории человечества и современной жизни.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Жанровая картина как обобщение жизненных впечатлений художника. Тема, сюжет, содержание в жанровой картине. Образ нравственных и ценностных смыслов в </w:t>
      </w:r>
      <w:r w:rsidRPr="00D0270D">
        <w:rPr>
          <w:rFonts w:ascii="Times New Roman" w:hAnsi="Times New Roman"/>
          <w:color w:val="000000"/>
          <w:sz w:val="28"/>
          <w:lang w:val="ru-RU"/>
        </w:rPr>
        <w:t>жанровой картине и роль картины в их утверждении.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Работа над сюжетной композицией. Композиция как целостность в организации художественных выразительных средств и взаимосвязи всех компонентов произведения.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Исторический жанр в изобразительном искусстве.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Ист</w:t>
      </w:r>
      <w:r w:rsidRPr="00D0270D">
        <w:rPr>
          <w:rFonts w:ascii="Times New Roman" w:hAnsi="Times New Roman"/>
          <w:color w:val="000000"/>
          <w:sz w:val="28"/>
          <w:lang w:val="ru-RU"/>
        </w:rPr>
        <w:t>орическая тема в искусстве как изображение наиболее значительных событий в жизни общества.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Жанровые разновидности исторической картины в зависимости от сюжета: мифологическая картина, картина на библейские темы, батальная картина и другие.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Историческая кар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тина в русском искусстве </w:t>
      </w:r>
      <w:r>
        <w:rPr>
          <w:rFonts w:ascii="Times New Roman" w:hAnsi="Times New Roman"/>
          <w:color w:val="000000"/>
          <w:sz w:val="28"/>
        </w:rPr>
        <w:t>XIX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в. и её особое место в развитии отечественной культуры.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Картина К. Брюллова «Последний день Помпеи», исторические картины в творчестве В. Сурикова и других. Исторический образ России в картинах ХХ 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Работа над сюжетной компози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цией. Этапы длительного периода работы художника над исторической картиной: идея и эскизы, сбор материала и </w:t>
      </w: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работа над этюдами, уточнения композиции в эскизах, картон композиции, работа над холстом.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Разработка эскизов композиции на историческую тему с опор</w:t>
      </w:r>
      <w:r w:rsidRPr="00D0270D">
        <w:rPr>
          <w:rFonts w:ascii="Times New Roman" w:hAnsi="Times New Roman"/>
          <w:color w:val="000000"/>
          <w:sz w:val="28"/>
          <w:lang w:val="ru-RU"/>
        </w:rPr>
        <w:t>ой на собранный материал по задуманному сюжету.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Библейские темы в изобразительном искусстве.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Исторические картины на библейские темы: место и значение сюжетов Священной истории в европейской культуре.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Вечные темы и их нравственное и духовно-ценностное </w:t>
      </w:r>
      <w:r w:rsidRPr="00D0270D">
        <w:rPr>
          <w:rFonts w:ascii="Times New Roman" w:hAnsi="Times New Roman"/>
          <w:color w:val="000000"/>
          <w:sz w:val="28"/>
          <w:lang w:val="ru-RU"/>
        </w:rPr>
        <w:t>выражение как «духовная ось», соединяющая жизненные позиции разных поколений.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Произведения на библейские темы Леонардо да Винчи, Рафаэля, Рембрандта, в скульптуре «Пьета» Микеланджело и других. Библейские темы в отечественных картинах </w:t>
      </w:r>
      <w:r>
        <w:rPr>
          <w:rFonts w:ascii="Times New Roman" w:hAnsi="Times New Roman"/>
          <w:color w:val="000000"/>
          <w:sz w:val="28"/>
        </w:rPr>
        <w:t>XIX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в. (А. Иванов. «Я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вление Христа народу», И. Крамской. «Христос в пустыне», Н.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Ге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. «Тайная вечеря», В. Поленов. «Христос и грешница»). Иконопись как великое проявление русской культуры. Язык изображения в иконе – его религиозный и символический смысл.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Великие русские иконопи</w:t>
      </w:r>
      <w:r w:rsidRPr="00D0270D">
        <w:rPr>
          <w:rFonts w:ascii="Times New Roman" w:hAnsi="Times New Roman"/>
          <w:color w:val="000000"/>
          <w:sz w:val="28"/>
          <w:lang w:val="ru-RU"/>
        </w:rPr>
        <w:t>сцы: духовный свет икон Андрея Рублёва, Феофана Грека, Дионисия.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Работа над эскизом сюжетной композиции.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и значение изобразительного искусства в жизни людей: образ мира в изобразительном искусстве.</w:t>
      </w:r>
    </w:p>
    <w:p w:rsidR="00735537" w:rsidRPr="00D0270D" w:rsidRDefault="00735537">
      <w:pPr>
        <w:spacing w:after="0"/>
        <w:ind w:left="120"/>
        <w:rPr>
          <w:lang w:val="ru-RU"/>
        </w:rPr>
      </w:pPr>
      <w:bookmarkStart w:id="5" w:name="_Toc137210403"/>
      <w:bookmarkEnd w:id="5"/>
    </w:p>
    <w:p w:rsidR="00735537" w:rsidRPr="00D0270D" w:rsidRDefault="0027596E">
      <w:pPr>
        <w:spacing w:after="0"/>
        <w:ind w:left="120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Модуль № 3 «Архитектура и дизайн».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Архитектура и дизайн – искусства художественной постройки – конструктивные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Дизайн и архитектура как создатели «второй природы» – предметно-пространственной среды жизни людей.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Функциональность предметно-пространственной среды и выражение в ней ми</w:t>
      </w:r>
      <w:r w:rsidRPr="00D0270D">
        <w:rPr>
          <w:rFonts w:ascii="Times New Roman" w:hAnsi="Times New Roman"/>
          <w:color w:val="000000"/>
          <w:sz w:val="28"/>
          <w:lang w:val="ru-RU"/>
        </w:rPr>
        <w:t>ровосприятия, духовно-ценностных позиций общества.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Материальная культура человечества как уникальная информация о жизни людей в разные исторические эпохи.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архитектуры в понимании человеком своей идентичности. Задачи сохранения культурного наследия и п</w:t>
      </w:r>
      <w:r w:rsidRPr="00D0270D">
        <w:rPr>
          <w:rFonts w:ascii="Times New Roman" w:hAnsi="Times New Roman"/>
          <w:color w:val="000000"/>
          <w:sz w:val="28"/>
          <w:lang w:val="ru-RU"/>
        </w:rPr>
        <w:t>риродного ландшафта.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Возникновение архитектуры и дизайна на разных этапах общественного развития. Единство функционального и художественного – целесообразности и красоты.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Графический дизайн.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Композиция как основа реализации замысла в любой творческой деяте</w:t>
      </w:r>
      <w:r w:rsidRPr="00D0270D">
        <w:rPr>
          <w:rFonts w:ascii="Times New Roman" w:hAnsi="Times New Roman"/>
          <w:color w:val="000000"/>
          <w:sz w:val="28"/>
          <w:lang w:val="ru-RU"/>
        </w:rPr>
        <w:t>льности. Основы формальной композиции в конструктивных искусствах.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Элементы композиции в графическом дизайне: пятно, линия, цвет, буква, текст и изображение.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Формальная композиция как композиционное построение на основе сочетания геометрических фигур, без </w:t>
      </w:r>
      <w:r w:rsidRPr="00D0270D">
        <w:rPr>
          <w:rFonts w:ascii="Times New Roman" w:hAnsi="Times New Roman"/>
          <w:color w:val="000000"/>
          <w:sz w:val="28"/>
          <w:lang w:val="ru-RU"/>
        </w:rPr>
        <w:t>предметного содержания.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Основные свойства композиции: целостность и соподчинённость элементов.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Ритмическая организация элементов: выделение доминанты, симметрия и асимметрия, динамическая и статичная композиция, контраст, нюанс, акцент, замкнутость или отк</w:t>
      </w:r>
      <w:r w:rsidRPr="00D0270D">
        <w:rPr>
          <w:rFonts w:ascii="Times New Roman" w:hAnsi="Times New Roman"/>
          <w:color w:val="000000"/>
          <w:sz w:val="28"/>
          <w:lang w:val="ru-RU"/>
        </w:rPr>
        <w:t>рытость композиции.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Практические упражнения по созданию композиции с вариативным ритмическим расположением геометрических фигур на плоскости.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цвета в организации композиционного пространства. Функциональные задачи цвета в конструктивных искусствах.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Цв</w:t>
      </w:r>
      <w:r w:rsidRPr="00D0270D">
        <w:rPr>
          <w:rFonts w:ascii="Times New Roman" w:hAnsi="Times New Roman"/>
          <w:color w:val="000000"/>
          <w:sz w:val="28"/>
          <w:lang w:val="ru-RU"/>
        </w:rPr>
        <w:t>ет и законы колористики. Применение локального цвета. Цветовой акцент, ритм цветовых форм, доминанта.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Шрифты и шрифтовая композиция в графическом дизайне. Форма буквы как изобразительно-смысловой символ.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Шрифт и содержание текста. Стилизация шрифта.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Типогр</w:t>
      </w:r>
      <w:r w:rsidRPr="00D0270D">
        <w:rPr>
          <w:rFonts w:ascii="Times New Roman" w:hAnsi="Times New Roman"/>
          <w:color w:val="000000"/>
          <w:sz w:val="28"/>
          <w:lang w:val="ru-RU"/>
        </w:rPr>
        <w:t>афика. Понимание типографской строки как элемента плоскостной композиции.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аналитических и практических работ по теме «Буква – изобразительный элемент композиции».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Логотип как графический знак, эмблема или стилизованный графический символ. Функци</w:t>
      </w:r>
      <w:r w:rsidRPr="00D0270D">
        <w:rPr>
          <w:rFonts w:ascii="Times New Roman" w:hAnsi="Times New Roman"/>
          <w:color w:val="000000"/>
          <w:sz w:val="28"/>
          <w:lang w:val="ru-RU"/>
        </w:rPr>
        <w:t>и логотипа. Шрифтовой логотип. Знаковый логотип.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Композиционные основы макетирования в графическом дизайне при соединении текста и изображения.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Искусство плаката. Синтез слова и изображения. Изобразительный язык плаката. Композиционный монтаж изображения и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текста в плакате, рекламе, поздравительной открытке.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Многообразие форм графического дизайна. Дизайн книги и журнала. Элементы, составляющие конструкцию и художественное оформление книги, журнала.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Макет разворота книги или журнала по выбранной теме в виде </w:t>
      </w:r>
      <w:r w:rsidRPr="00D0270D">
        <w:rPr>
          <w:rFonts w:ascii="Times New Roman" w:hAnsi="Times New Roman"/>
          <w:color w:val="000000"/>
          <w:sz w:val="28"/>
          <w:lang w:val="ru-RU"/>
        </w:rPr>
        <w:t>коллажа или на основе компьютерных программ.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Макетирование объёмно-пространственных композиций.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Композиция плоскостная и пространственная. Композиционная организация пространства. Прочтение плоскостной композиции как «чертежа» пространства.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Макетирование. </w:t>
      </w:r>
      <w:r w:rsidRPr="00D0270D">
        <w:rPr>
          <w:rFonts w:ascii="Times New Roman" w:hAnsi="Times New Roman"/>
          <w:color w:val="000000"/>
          <w:sz w:val="28"/>
          <w:lang w:val="ru-RU"/>
        </w:rPr>
        <w:t>Введение в макет понятия рельефа местности и способы его обозначения на макете.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практических работ по созданию объёмно-пространственных композиций. Объём и пространство. Взаимосвязь объектов в архитектурном макете.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Структура зданий различных арх</w:t>
      </w:r>
      <w:r w:rsidRPr="00D0270D">
        <w:rPr>
          <w:rFonts w:ascii="Times New Roman" w:hAnsi="Times New Roman"/>
          <w:color w:val="000000"/>
          <w:sz w:val="28"/>
          <w:lang w:val="ru-RU"/>
        </w:rPr>
        <w:t>итектурных стилей и эпох: выявление простых объёмов, образующих целостную постройку. Взаимное влияние объёмов и их сочетаний на образный характер постройки.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Понятие тектоники как выражение в художественной форме конструктивной сущности сооружения и логики </w:t>
      </w:r>
      <w:r w:rsidRPr="00D0270D">
        <w:rPr>
          <w:rFonts w:ascii="Times New Roman" w:hAnsi="Times New Roman"/>
          <w:color w:val="000000"/>
          <w:sz w:val="28"/>
          <w:lang w:val="ru-RU"/>
        </w:rPr>
        <w:t>конструктивного соотношения его частей.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эволюции строительных материалов и строительных технологий в изменении архитектурных конструкций (перекрытия и опора – стоечно-балочная конструкция – архитектура сводов, каркасная каменная архитектура, металличе</w:t>
      </w:r>
      <w:r w:rsidRPr="00D0270D">
        <w:rPr>
          <w:rFonts w:ascii="Times New Roman" w:hAnsi="Times New Roman"/>
          <w:color w:val="000000"/>
          <w:sz w:val="28"/>
          <w:lang w:val="ru-RU"/>
        </w:rPr>
        <w:t>ский каркас, железобетон и язык современной архитектуры).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Многообразие предметного мира, создаваемого человеком. Функция вещи и её форма. Образ времени в предметах, создаваемых человеком.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Дизайн предмета как искусство и социальное проектирование. Анализ фо</w:t>
      </w:r>
      <w:r w:rsidRPr="00D0270D">
        <w:rPr>
          <w:rFonts w:ascii="Times New Roman" w:hAnsi="Times New Roman"/>
          <w:color w:val="000000"/>
          <w:sz w:val="28"/>
          <w:lang w:val="ru-RU"/>
        </w:rPr>
        <w:t>рмы через выявление сочетающихся объёмов. Красота – наиболее полное выявление функции предмета. Влияние развития технологий и материалов на изменение формы предмета.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аналитических зарисовок форм бытовых предметов.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Творческое проектирование предм</w:t>
      </w:r>
      <w:r w:rsidRPr="00D0270D">
        <w:rPr>
          <w:rFonts w:ascii="Times New Roman" w:hAnsi="Times New Roman"/>
          <w:color w:val="000000"/>
          <w:sz w:val="28"/>
          <w:lang w:val="ru-RU"/>
        </w:rPr>
        <w:t>етов быта с определением их функций и материала изготовления.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Цвет в архитектуре и дизайне. Эмоциональное и формообразующее значение цвета в дизайне и архитектуре. Влияние цвета на восприятие формы объектов архитектуры и дизайна.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Конструирование объектов д</w:t>
      </w:r>
      <w:r w:rsidRPr="00D0270D">
        <w:rPr>
          <w:rFonts w:ascii="Times New Roman" w:hAnsi="Times New Roman"/>
          <w:color w:val="000000"/>
          <w:sz w:val="28"/>
          <w:lang w:val="ru-RU"/>
        </w:rPr>
        <w:t>изайна или архитектурное макетирование с использованием цвета.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Социальное значение дизайна и архитектуры как среды жизни человека.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Образ и стиль материальной культуры прошлого. Смена стилей как отражение эволюции образа жизни, изменения мировоззрения людей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и развития производственных возможностей. Художественно-аналитический обзор развития образно-стилевого языка архитектуры как этапов духовной, художественной и материальной культуры разных народов и эпох.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Архитектура народного жилища, храмовая архитектура,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частный дом в предметно-пространственной среде жизни разных народов.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заданий по теме «Архитектурные образы прошлых эпох» в виде аналитических зарисовок известных архитектурных памятников по фотографиям и другим видам изображения.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Пути развития </w:t>
      </w:r>
      <w:r w:rsidRPr="00D0270D">
        <w:rPr>
          <w:rFonts w:ascii="Times New Roman" w:hAnsi="Times New Roman"/>
          <w:color w:val="000000"/>
          <w:sz w:val="28"/>
          <w:lang w:val="ru-RU"/>
        </w:rPr>
        <w:t>современной архитектуры и дизайна: город сегодня и завтра.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Архитектурная и градостроительная революция </w:t>
      </w:r>
      <w:r>
        <w:rPr>
          <w:rFonts w:ascii="Times New Roman" w:hAnsi="Times New Roman"/>
          <w:color w:val="000000"/>
          <w:sz w:val="28"/>
        </w:rPr>
        <w:t>XX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в. Её технологические и эстетические предпосылки и истоки. Социальный аспект «перестройки» в архитектуре.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Отрицание канонов и сохранение наследия с уч</w:t>
      </w:r>
      <w:r w:rsidRPr="00D0270D">
        <w:rPr>
          <w:rFonts w:ascii="Times New Roman" w:hAnsi="Times New Roman"/>
          <w:color w:val="000000"/>
          <w:sz w:val="28"/>
          <w:lang w:val="ru-RU"/>
        </w:rPr>
        <w:t>ётом нового уровня материально-строительной техники. Приоритет функционализма. Проблема урбанизации ландшафта, безликости и агрессивности среды современного города.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Пространство городской среды. Исторические формы планировки городской среды и их связь с об</w:t>
      </w:r>
      <w:r w:rsidRPr="00D0270D">
        <w:rPr>
          <w:rFonts w:ascii="Times New Roman" w:hAnsi="Times New Roman"/>
          <w:color w:val="000000"/>
          <w:sz w:val="28"/>
          <w:lang w:val="ru-RU"/>
        </w:rPr>
        <w:t>разом жизни людей.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цвета в формировании пространства. Схема-планировка и реальность.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Современные поиски новой эстетики в градостроительстве. Выполнение практических работ по теме «Образ современного города и архитектурного стиля будущего»: фотоколлажа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или фантазийной зарисовки города будущего.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Индивидуальный образ каждого города. Неповторимость исторических кварталов и значение культурного наследия для современной жизни людей.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Дизайн городской среды. Малые архитектурные формы. Роль малых архитектурных </w:t>
      </w:r>
      <w:r w:rsidRPr="00D0270D">
        <w:rPr>
          <w:rFonts w:ascii="Times New Roman" w:hAnsi="Times New Roman"/>
          <w:color w:val="000000"/>
          <w:sz w:val="28"/>
          <w:lang w:val="ru-RU"/>
        </w:rPr>
        <w:t>форм и архитектурного дизайна в организации городской среды и индивидуальном образе города.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Проектирование дизайна объектов городской среды. Устройство пешеходных зон в городах, установка городской мебели (скамьи, «диваны» и прочие), киосков, </w:t>
      </w:r>
      <w:r w:rsidRPr="00D0270D">
        <w:rPr>
          <w:rFonts w:ascii="Times New Roman" w:hAnsi="Times New Roman"/>
          <w:color w:val="000000"/>
          <w:sz w:val="28"/>
          <w:lang w:val="ru-RU"/>
        </w:rPr>
        <w:t>информационных блоков, блоков локального озеленения и другое.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Выполнение практической работы по теме «Проектирование дизайна объектов городской среды» в виде создания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коллажнографической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композиции или дизайн-проекта оформления витрины магазина.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Интерьер и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предметный мир в доме. Назначение помещения и построение его интерьера. Дизайн пространственно-предметной среды интерьера.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Образно-стилевое единство материальной культуры каждой эпохи. Интерьер как отражение стиля жизни его хозяев.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Зонирование интерьера –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создание многофункционального пространства. Отделочные материалы, введение фактуры и цвета в интерьер.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Интерьеры общественных зданий (театр, кафе, вокзал, офис, школа).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практической и аналитической работы по теме «Роль вещи в образно-стилевом р</w:t>
      </w:r>
      <w:r w:rsidRPr="00D0270D">
        <w:rPr>
          <w:rFonts w:ascii="Times New Roman" w:hAnsi="Times New Roman"/>
          <w:color w:val="000000"/>
          <w:sz w:val="28"/>
          <w:lang w:val="ru-RU"/>
        </w:rPr>
        <w:t>ешении интерьера» в форме создания коллажной композиции.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Организация архитектурно-ландшафтного пространства. Город в единстве с ландшафтно-парковой средой.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Основные школы ландшафтного дизайна. Особенности ландшафта русской усадебной территории и задачи сох</w:t>
      </w:r>
      <w:r w:rsidRPr="00D0270D">
        <w:rPr>
          <w:rFonts w:ascii="Times New Roman" w:hAnsi="Times New Roman"/>
          <w:color w:val="000000"/>
          <w:sz w:val="28"/>
          <w:lang w:val="ru-RU"/>
        </w:rPr>
        <w:t>ранения исторического наследия. Традиции графического языка ландшафтных проектов.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дизайн-проекта территории парка или приусадебного участка в виде схемы-чертежа.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Единство эстетического и функционального в объёмно-пространственной организации сре</w:t>
      </w:r>
      <w:r w:rsidRPr="00D0270D">
        <w:rPr>
          <w:rFonts w:ascii="Times New Roman" w:hAnsi="Times New Roman"/>
          <w:color w:val="000000"/>
          <w:sz w:val="28"/>
          <w:lang w:val="ru-RU"/>
        </w:rPr>
        <w:t>ды жизнедеятельности людей.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Образ человека и индивидуальное проектирование.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Организация пространства жилой среды как отражение социального заказа и индивидуальности человека, его вкуса, потребностей и возможностей.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Образно-личностное проектирование в диза</w:t>
      </w:r>
      <w:r w:rsidRPr="00D0270D">
        <w:rPr>
          <w:rFonts w:ascii="Times New Roman" w:hAnsi="Times New Roman"/>
          <w:color w:val="000000"/>
          <w:sz w:val="28"/>
          <w:lang w:val="ru-RU"/>
        </w:rPr>
        <w:t>йне и архитектуре.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Проектные работы по созданию облика частного дома, комнаты и сада. Дизайн предметной среды в интерьере частного дома. Мода и культура как параметры создания собственного костюма или комплекта одежды.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Костюм как образ человека. Стиль в од</w:t>
      </w:r>
      <w:r w:rsidRPr="00D0270D">
        <w:rPr>
          <w:rFonts w:ascii="Times New Roman" w:hAnsi="Times New Roman"/>
          <w:color w:val="000000"/>
          <w:sz w:val="28"/>
          <w:lang w:val="ru-RU"/>
        </w:rPr>
        <w:t>ежде. Соответствие материи и формы. Целесообразность и мода. Мода как ответ на изменения в укладе жизни, как бизнес и в качестве манипулирования массовым сознанием.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Характерные особенности современной одежды. Молодёжная субкультура и подростковая мода. Уни</w:t>
      </w:r>
      <w:r w:rsidRPr="00D0270D">
        <w:rPr>
          <w:rFonts w:ascii="Times New Roman" w:hAnsi="Times New Roman"/>
          <w:color w:val="000000"/>
          <w:sz w:val="28"/>
          <w:lang w:val="ru-RU"/>
        </w:rPr>
        <w:t>фикация одежды и индивидуальный стиль. Ансамбль в костюме. Роль фантазии и вкуса в подборе одежды.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Выполнение практических творческих эскизов по теме «Дизайн современной одежды».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Искусство грима и причёски. Форма лица и причёска. Макияж дневной, вечерний и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карнавальный. Грим бытовой и сценический.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Имидж-дизайн и его связь с публичностью, технологией социального поведения, рекламой, общественной деятельностью.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Дизайн и архитектура – средства организации среды жизни людей и строительства нового мира.</w:t>
      </w:r>
    </w:p>
    <w:p w:rsidR="00735537" w:rsidRPr="00D0270D" w:rsidRDefault="00735537">
      <w:pPr>
        <w:spacing w:after="0"/>
        <w:ind w:left="120"/>
        <w:rPr>
          <w:lang w:val="ru-RU"/>
        </w:rPr>
      </w:pPr>
      <w:bookmarkStart w:id="6" w:name="_Toc139632456"/>
      <w:bookmarkEnd w:id="6"/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Вариати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вный модуль. Модуль № 4 «Изображение в синтетических, экранных видах искусства и художественная фотография»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Синтетические – пространственно-временные виды искусства. Роль изображения в синтетических искусствах в соединении со словом, музыкой, движением.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Значение развития технологий в становлении новых видов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Мультимедиа и объединение множества воспринимаемых человеком информационных средств на экране цифрового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Художник и искусство театра.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Рождение театра в древнейших обрядах. История </w:t>
      </w:r>
      <w:r w:rsidRPr="00D0270D">
        <w:rPr>
          <w:rFonts w:ascii="Times New Roman" w:hAnsi="Times New Roman"/>
          <w:color w:val="000000"/>
          <w:sz w:val="28"/>
          <w:lang w:val="ru-RU"/>
        </w:rPr>
        <w:t>развития искусства театра.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Жанровое многообразие театральных представлений, шоу, праздников и их визуальный облик.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художника и виды профессиональной деятельности художника в современном театре.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Сценография и создание сценического образа. Сотворчество </w:t>
      </w:r>
      <w:r w:rsidRPr="00D0270D">
        <w:rPr>
          <w:rFonts w:ascii="Times New Roman" w:hAnsi="Times New Roman"/>
          <w:color w:val="000000"/>
          <w:sz w:val="28"/>
          <w:lang w:val="ru-RU"/>
        </w:rPr>
        <w:t>художника-постановщика с драматургом, режиссёром и актёрами.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освещения в визуальном облике театрального действия. Бутафорские, пошивочные, декорационные и иные цеха в театре.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Сценический костюм, грим и маска. Стилистическое единство в решении образа с</w:t>
      </w:r>
      <w:r w:rsidRPr="00D0270D">
        <w:rPr>
          <w:rFonts w:ascii="Times New Roman" w:hAnsi="Times New Roman"/>
          <w:color w:val="000000"/>
          <w:sz w:val="28"/>
          <w:lang w:val="ru-RU"/>
        </w:rPr>
        <w:t>пектакля. Выражение в костюме характера персонажа.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Творчество художников-постановщиков в истории отечественного искусства (К. Коровин, И. Билибин, А. Головин и других художников-постановщиков). Школьный спектакль и работа художника по его подготовке.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Худож</w:t>
      </w:r>
      <w:r w:rsidRPr="00D0270D">
        <w:rPr>
          <w:rFonts w:ascii="Times New Roman" w:hAnsi="Times New Roman"/>
          <w:color w:val="000000"/>
          <w:sz w:val="28"/>
          <w:lang w:val="ru-RU"/>
        </w:rPr>
        <w:t>ник в театре кукол и его ведущая роль как соавтора режиссёра и актёра в процессе создания образа персонажа.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Условность и метафора в театральной постановке как образная и авторская интерпретация реальности.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Художественная фотография.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Рождение фотографии как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технологическая революция запечатления реальности. Искусство и технология. История фотографии: от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дагеротипа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до компьютерных технологий.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Современные возможности художественной обработки цифровой фотографии.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Картина мира и «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Родиноведение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» в фотографиях С.М</w:t>
      </w:r>
      <w:r w:rsidRPr="00D0270D">
        <w:rPr>
          <w:rFonts w:ascii="Times New Roman" w:hAnsi="Times New Roman"/>
          <w:color w:val="000000"/>
          <w:sz w:val="28"/>
          <w:lang w:val="ru-RU"/>
        </w:rPr>
        <w:t>. Прокудина-Горского. Сохранённая история и роль его фотографий в современной отечественной культуре.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Фотография – искусство светописи. Роль света в выявлении формы и фактуры предмета. Примеры художественной фотографии в творчестве профессиональных мастеро</w:t>
      </w:r>
      <w:r w:rsidRPr="00D0270D">
        <w:rPr>
          <w:rFonts w:ascii="Times New Roman" w:hAnsi="Times New Roman"/>
          <w:color w:val="000000"/>
          <w:sz w:val="28"/>
          <w:lang w:val="ru-RU"/>
        </w:rPr>
        <w:t>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Композиция кадра, ракурс, плановость, графический ритм.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Умения наблюдать и выявлять выразительность и красоту окружающей жизни с помощью фотографии.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Фотопейзаж в творчестве профессиональных фотографов.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Образные возможности чёрно-белой и цветной фотогра</w:t>
      </w:r>
      <w:r w:rsidRPr="00D0270D">
        <w:rPr>
          <w:rFonts w:ascii="Times New Roman" w:hAnsi="Times New Roman"/>
          <w:color w:val="000000"/>
          <w:sz w:val="28"/>
          <w:lang w:val="ru-RU"/>
        </w:rPr>
        <w:t>фии.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тональных контрастов и роль цвета в эмоционально-образном восприятии пейзажа.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освещения в портретном образе. Фотография постановочная и документальная.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Фотопортрет в истории профессиональной фотографии и его связь с направлениями в изобразит</w:t>
      </w:r>
      <w:r w:rsidRPr="00D0270D">
        <w:rPr>
          <w:rFonts w:ascii="Times New Roman" w:hAnsi="Times New Roman"/>
          <w:color w:val="000000"/>
          <w:sz w:val="28"/>
          <w:lang w:val="ru-RU"/>
        </w:rPr>
        <w:t>ельном искусстве.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Портрет в фотографии, его общее и особенное по сравнению с живописным и графическим портретом. Опыт выполнения портретных фотографий.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Фоторепортаж. Образ события в кадре. Репортажный снимок – свидетельство истории и его значение в сохране</w:t>
      </w:r>
      <w:r w:rsidRPr="00D0270D">
        <w:rPr>
          <w:rFonts w:ascii="Times New Roman" w:hAnsi="Times New Roman"/>
          <w:color w:val="000000"/>
          <w:sz w:val="28"/>
          <w:lang w:val="ru-RU"/>
        </w:rPr>
        <w:t>нии памяти о событии.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Фоторепортаж – дневник истории. Значение работы военных фотографов. Спортивные фотографии. Образ современности в репортажных фотографиях.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«Работать для жизни…» – фотографии Александра Родченко, их значение и влияние на стиль эпохи.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Во</w:t>
      </w:r>
      <w:r w:rsidRPr="00D0270D">
        <w:rPr>
          <w:rFonts w:ascii="Times New Roman" w:hAnsi="Times New Roman"/>
          <w:color w:val="000000"/>
          <w:sz w:val="28"/>
          <w:lang w:val="ru-RU"/>
        </w:rPr>
        <w:t>зможности компьютерной обработки фотографий, задачи преобразования фотографий и границы достоверности.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Коллаж как жанр художественного творчества с помощью различных компьютерных программ.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Художественная фотография как авторское видение мира, как образ времени и влияние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фотообраза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на жизнь людей.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Изображение и искусство кино.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Ожившее изображение. История кино и его эволюция как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Синтетическая природа пространственно-временного иску</w:t>
      </w:r>
      <w:r w:rsidRPr="00D0270D">
        <w:rPr>
          <w:rFonts w:ascii="Times New Roman" w:hAnsi="Times New Roman"/>
          <w:color w:val="000000"/>
          <w:sz w:val="28"/>
          <w:lang w:val="ru-RU"/>
        </w:rPr>
        <w:t>сства кино и состав творческого коллектива. Сценарист – режиссёр – художник – оператор в работе над фильмом. Сложносоставной язык кино.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Монтаж композиционно построенных кадров – основа языка киноискусства.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Художник-постановщик и его команда художников в ра</w:t>
      </w:r>
      <w:r w:rsidRPr="00D0270D">
        <w:rPr>
          <w:rFonts w:ascii="Times New Roman" w:hAnsi="Times New Roman"/>
          <w:color w:val="000000"/>
          <w:sz w:val="28"/>
          <w:lang w:val="ru-RU"/>
        </w:rPr>
        <w:t>боте по созданию фильма. Эскизы мест действия, образы и костюмы персонажей, раскадровка, чертежи и воплощение в материале. Пространство и предметы, историческая конкретность и художественный образ – видеоряд художественного игрового фильма.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Создание видеор</w:t>
      </w:r>
      <w:r w:rsidRPr="00D0270D">
        <w:rPr>
          <w:rFonts w:ascii="Times New Roman" w:hAnsi="Times New Roman"/>
          <w:color w:val="000000"/>
          <w:sz w:val="28"/>
          <w:lang w:val="ru-RU"/>
        </w:rPr>
        <w:t>олика – от замысла до съёмки. Разные жанры – разные задачи в работе над видеороликом. Этапы создания видеоролика.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Искусство анимации и художник-мультипликатор. Рисованные, кукольные мультфильмы и цифровая анимация. Уолт Дисней и его студия. Особое лицо оте</w:t>
      </w:r>
      <w:r w:rsidRPr="00D0270D">
        <w:rPr>
          <w:rFonts w:ascii="Times New Roman" w:hAnsi="Times New Roman"/>
          <w:color w:val="000000"/>
          <w:sz w:val="28"/>
          <w:lang w:val="ru-RU"/>
        </w:rPr>
        <w:t>чественной мультипликации, её знаменитые создатели.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Использование электронно-цифровых технологий в современном игровом кинематографе.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Компьютерная анимация на занятиях в школе. Техническое оборудование и его возможности для создания анимации. Коллективный </w:t>
      </w:r>
      <w:r w:rsidRPr="00D0270D">
        <w:rPr>
          <w:rFonts w:ascii="Times New Roman" w:hAnsi="Times New Roman"/>
          <w:color w:val="000000"/>
          <w:sz w:val="28"/>
          <w:lang w:val="ru-RU"/>
        </w:rPr>
        <w:t>характер деятельности по созданию анимационного фильма. Выбор технологии: пластилиновые мультфильмы, бумажная перекладка, сыпучая анимация.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Этапы создания анимационного фильма. Требования и критерии художественности.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Изобразительное искусство на </w:t>
      </w:r>
      <w:r w:rsidRPr="00D0270D">
        <w:rPr>
          <w:rFonts w:ascii="Times New Roman" w:hAnsi="Times New Roman"/>
          <w:color w:val="000000"/>
          <w:sz w:val="28"/>
          <w:lang w:val="ru-RU"/>
        </w:rPr>
        <w:t>телевидении.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Телевидение – экранное искусство: средство массовой информации, художественного и научного просвещения, развлечения и организации досуга.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Искусство и технология. Создатель телевидения – русский инженер Владимир Козьмич Зворыкин.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телевиден</w:t>
      </w:r>
      <w:r w:rsidRPr="00D0270D">
        <w:rPr>
          <w:rFonts w:ascii="Times New Roman" w:hAnsi="Times New Roman"/>
          <w:color w:val="000000"/>
          <w:sz w:val="28"/>
          <w:lang w:val="ru-RU"/>
        </w:rPr>
        <w:t>ия в превращении мира в единое информационное пространство. Картина мира, создаваемая телевидением. Прямой эфир и его значение.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Деятельность художника на телевидении: художники по свету, костюму, гриму, сценографический дизайн и компьютерная графика.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Школь</w:t>
      </w:r>
      <w:r w:rsidRPr="00D0270D">
        <w:rPr>
          <w:rFonts w:ascii="Times New Roman" w:hAnsi="Times New Roman"/>
          <w:color w:val="000000"/>
          <w:sz w:val="28"/>
          <w:lang w:val="ru-RU"/>
        </w:rPr>
        <w:t>ное телевидение и студия мультимедиа. Построение видеоряда и художественного оформления.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Художнические роли каждого человека в реальной бытийной жизни.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Роль искусства в жизни общества и его влияние на жизнь каждого человека.</w:t>
      </w:r>
    </w:p>
    <w:p w:rsidR="00735537" w:rsidRPr="00D0270D" w:rsidRDefault="00735537">
      <w:pPr>
        <w:rPr>
          <w:lang w:val="ru-RU"/>
        </w:rPr>
        <w:sectPr w:rsidR="00735537" w:rsidRPr="00D0270D">
          <w:pgSz w:w="11906" w:h="16383"/>
          <w:pgMar w:top="1134" w:right="850" w:bottom="1134" w:left="1701" w:header="720" w:footer="720" w:gutter="0"/>
          <w:cols w:space="720"/>
        </w:sect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bookmarkStart w:id="7" w:name="block-37110618"/>
      <w:bookmarkEnd w:id="4"/>
      <w:r w:rsidRPr="00D0270D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ВОЕНИЯ ПРОГРАММЫ ПО ИЗОБРАЗИТЕЛЬНОМУ ИСКУССТВУ НА УРОВНЕ ОСНОВНОГО ОБЩЕГО ОБРАЗОВАНИЯ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</w:p>
    <w:p w:rsidR="00735537" w:rsidRPr="00D0270D" w:rsidRDefault="00735537">
      <w:pPr>
        <w:spacing w:after="0" w:line="264" w:lineRule="auto"/>
        <w:ind w:firstLine="600"/>
        <w:jc w:val="both"/>
        <w:rPr>
          <w:lang w:val="ru-RU"/>
        </w:rPr>
      </w:pPr>
      <w:bookmarkStart w:id="8" w:name="_Toc124264881"/>
      <w:bookmarkEnd w:id="8"/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рабочей программы основного общего образования по изобразительному искусству достигаются в единстве учебной и восп</w:t>
      </w:r>
      <w:r w:rsidRPr="00D0270D">
        <w:rPr>
          <w:rFonts w:ascii="Times New Roman" w:hAnsi="Times New Roman"/>
          <w:color w:val="000000"/>
          <w:sz w:val="28"/>
          <w:lang w:val="ru-RU"/>
        </w:rPr>
        <w:t>итательной деятельности.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 центре программы по изобразительному искусству в соответствии с ФГОС общего образования находится личностное развитие обучающихся, приобщение обучающихся к российским традиционным духовным ценностям, социализация личности.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Программа призвана обеспечить достижение обучающимися личностных результатов, указанных во ФГОС ООО: формирование у обучающихся основ российской идентичности, ценностные установки и социально значимые качества личности, духовно-нравственное развитие обучаю</w:t>
      </w:r>
      <w:r w:rsidRPr="00D0270D">
        <w:rPr>
          <w:rFonts w:ascii="Times New Roman" w:hAnsi="Times New Roman"/>
          <w:color w:val="000000"/>
          <w:sz w:val="28"/>
          <w:lang w:val="ru-RU"/>
        </w:rPr>
        <w:t>щихся и отношение обучающихся к культуре, мотивацию к познанию и обучению, готовность к саморазвитию и активному участию в социально значимой деятельности.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1)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Патриотическое воспитание.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Осуществляется через освоение обучающимися содержания традиций, истори</w:t>
      </w:r>
      <w:r w:rsidRPr="00D0270D">
        <w:rPr>
          <w:rFonts w:ascii="Times New Roman" w:hAnsi="Times New Roman"/>
          <w:color w:val="000000"/>
          <w:sz w:val="28"/>
          <w:lang w:val="ru-RU"/>
        </w:rPr>
        <w:t>и и современного развития отечественной культуры, выраженной в её архитектуре, народном, прикладном и изобразительном искусстве. Воспитание патриотизма в процессе освоения особенностей и красоты отечественной духовной жизни, выраженной в произведениях иску</w:t>
      </w:r>
      <w:r w:rsidRPr="00D0270D">
        <w:rPr>
          <w:rFonts w:ascii="Times New Roman" w:hAnsi="Times New Roman"/>
          <w:color w:val="000000"/>
          <w:sz w:val="28"/>
          <w:lang w:val="ru-RU"/>
        </w:rPr>
        <w:t>сства, посвящённых различным подходам к изображению человека, великим победам, торжественным и трагическим событиям, эпической и лирической красоте отечественного пейзажа. Патриотические чувства воспитываются в изучении истории народного искусства, его жит</w:t>
      </w:r>
      <w:r w:rsidRPr="00D0270D">
        <w:rPr>
          <w:rFonts w:ascii="Times New Roman" w:hAnsi="Times New Roman"/>
          <w:color w:val="000000"/>
          <w:sz w:val="28"/>
          <w:lang w:val="ru-RU"/>
        </w:rPr>
        <w:t>ейской мудрости и значения символических смыслов. Урок искусства воспитывает патриотизм в процессе собственной художественно-практической деятельности обучающегося, который учится чувственно-эмоциональному восприятию и творческому созиданию художественного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образа.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2)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Гражданское воспитание.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Программа по изобразительному искусству направлена на активное приобщение обучающихся к традиционным российским духовно-нравственным ценностям. При этом реализуются задачи социализации и гражданского воспитания обучающег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ося. Формируется чувство личной причастности к жизни общества. Искусство рассматривается как особый </w:t>
      </w: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язык, развивающий коммуникативные умения. В рамках изобразительного искусства происходит изучение художественной культуры и мировой истории искусства, углуб</w:t>
      </w:r>
      <w:r w:rsidRPr="00D0270D">
        <w:rPr>
          <w:rFonts w:ascii="Times New Roman" w:hAnsi="Times New Roman"/>
          <w:color w:val="000000"/>
          <w:sz w:val="28"/>
          <w:lang w:val="ru-RU"/>
        </w:rPr>
        <w:t>ляются интернациональные чувства обучающихся. Учебный предмет способствует пониманию особенностей жизни разных народов и красоты различных национальных эстетических идеалов. Коллективные творческие работы, а также участие в общих художественных проектах со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здают условия для разнообразной совместной деятельности, способствуют пониманию другого, становлению чувства личной ответственности.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3)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Духовно-нравственное воспитание.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 искусстве воплощена духовная жизнь человечества, концентрирующая в себе эстетический</w:t>
      </w:r>
      <w:r w:rsidRPr="00D0270D">
        <w:rPr>
          <w:rFonts w:ascii="Times New Roman" w:hAnsi="Times New Roman"/>
          <w:color w:val="000000"/>
          <w:sz w:val="28"/>
          <w:lang w:val="ru-RU"/>
        </w:rPr>
        <w:t>, художественный и нравственный мировой опыт, раскрытие которого составляет суть учебного предмета. Учебные задания направлены на развитие внутреннего мира обучающегося и развитие его эмоционально-образной, чувственной сферы. Развитие творческого потенциал</w:t>
      </w:r>
      <w:r w:rsidRPr="00D0270D">
        <w:rPr>
          <w:rFonts w:ascii="Times New Roman" w:hAnsi="Times New Roman"/>
          <w:color w:val="000000"/>
          <w:sz w:val="28"/>
          <w:lang w:val="ru-RU"/>
        </w:rPr>
        <w:t>а способствует росту самосознания обучающегося, осознанию себя как личности и члена общества. Ценностно-ориентационная и коммуникативная деятельность на занятиях по изобразительному искусству способствует освоению базовых ценностей – формированию отношения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к миру, жизни, человеку, семье, труду, культуре как духовному богатству общества и важному условию ощущения человеком полноты проживаемой жизни.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4)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Эстетическое воспитание.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Эстетическое (от греч. </w:t>
      </w:r>
      <w:proofErr w:type="spellStart"/>
      <w:r>
        <w:rPr>
          <w:rFonts w:ascii="Times New Roman" w:hAnsi="Times New Roman"/>
          <w:color w:val="000000"/>
          <w:sz w:val="28"/>
        </w:rPr>
        <w:t>aisthetikos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– чувствующий, чувственный) – это воспитание ч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увственной сферы обучающегося на основе всего спектра эстетических категорий: прекрасное, безобразное, трагическое, комическое, высокое, низменное. Искусство понимается как воплощение в изображении и в создании предметно-пространственной среды постоянного </w:t>
      </w:r>
      <w:r w:rsidRPr="00D0270D">
        <w:rPr>
          <w:rFonts w:ascii="Times New Roman" w:hAnsi="Times New Roman"/>
          <w:color w:val="000000"/>
          <w:sz w:val="28"/>
          <w:lang w:val="ru-RU"/>
        </w:rPr>
        <w:t>поиска идеалов, веры, надежд, представлений о добре и зле. Эстетическое воспитание является важнейшим компонентом и условием развития социально значимых отношений обучающихся. Способствует формированию ценностных ориентаций обучающихся в отношении к окружа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ющим людям, стремлению к их пониманию, отношению к семье, к мирной жизни как главному принципу человеческого общежития, к самому себе как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самореализующейся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и ответственной личности, способной к позитивному действию в условиях соревновательной конкуренции. </w:t>
      </w:r>
      <w:r w:rsidRPr="00D0270D">
        <w:rPr>
          <w:rFonts w:ascii="Times New Roman" w:hAnsi="Times New Roman"/>
          <w:color w:val="000000"/>
          <w:sz w:val="28"/>
          <w:lang w:val="ru-RU"/>
        </w:rPr>
        <w:t>Способствует формированию ценностного отношения к природе, труду, искусству, культурному наследию.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5)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Ценности познавательной деятельности.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В процессе художественной деятельности на занятиях изобразительным искусством ставятся задачи воспитания наблюдатель</w:t>
      </w:r>
      <w:r w:rsidRPr="00D0270D">
        <w:rPr>
          <w:rFonts w:ascii="Times New Roman" w:hAnsi="Times New Roman"/>
          <w:color w:val="000000"/>
          <w:sz w:val="28"/>
          <w:lang w:val="ru-RU"/>
        </w:rPr>
        <w:t>ности – умений активно, то есть в соответствии со специальными установками, видеть окружающий мир. Воспитывается эмоционально окрашенный интерес к жизни. Навыки исследовательской деятельности развиваются в процессе учебных проектов на уроках изобразительно</w:t>
      </w:r>
      <w:r w:rsidRPr="00D0270D">
        <w:rPr>
          <w:rFonts w:ascii="Times New Roman" w:hAnsi="Times New Roman"/>
          <w:color w:val="000000"/>
          <w:sz w:val="28"/>
          <w:lang w:val="ru-RU"/>
        </w:rPr>
        <w:t>го искусства и при выполнении заданий культурно-исторической направленности.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6)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Экологическое воспитание.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проблем, активное неприятие действий, приносящих вред окружающе</w:t>
      </w:r>
      <w:r w:rsidRPr="00D0270D">
        <w:rPr>
          <w:rFonts w:ascii="Times New Roman" w:hAnsi="Times New Roman"/>
          <w:color w:val="000000"/>
          <w:sz w:val="28"/>
          <w:lang w:val="ru-RU"/>
        </w:rPr>
        <w:t>й среде, формирование нравственно-эстетического отношения к природе воспитывается в процессе художественно-эстетического наблюдения природы, её образа в произведениях искусства и личной художественно-творческой работе.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7)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Трудовое воспитание.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Художественно</w:t>
      </w:r>
      <w:r w:rsidRPr="00D0270D">
        <w:rPr>
          <w:rFonts w:ascii="Times New Roman" w:hAnsi="Times New Roman"/>
          <w:color w:val="000000"/>
          <w:sz w:val="28"/>
          <w:lang w:val="ru-RU"/>
        </w:rPr>
        <w:t>-эстетическое развитие обучающихся обязательно должно осуществляться в процессе личной художественно-творческой работы с освоением художественных материалов и специфики каждого из них. Эта трудовая и смысловая деятельность формирует такие качества, как нав</w:t>
      </w:r>
      <w:r w:rsidRPr="00D0270D">
        <w:rPr>
          <w:rFonts w:ascii="Times New Roman" w:hAnsi="Times New Roman"/>
          <w:color w:val="000000"/>
          <w:sz w:val="28"/>
          <w:lang w:val="ru-RU"/>
        </w:rPr>
        <w:t>ыки практической (не теоретико-виртуальной) работы своими руками, формирование умений преобразования реального жизненного пространства и его оформления, удовлетворение от создания реального практического продукта. Воспитываются качества упорства, стремлени</w:t>
      </w:r>
      <w:r w:rsidRPr="00D0270D">
        <w:rPr>
          <w:rFonts w:ascii="Times New Roman" w:hAnsi="Times New Roman"/>
          <w:color w:val="000000"/>
          <w:sz w:val="28"/>
          <w:lang w:val="ru-RU"/>
        </w:rPr>
        <w:t>я к результату, понимание эстетики трудовой деятельности. А также умения сотрудничества, коллективной трудовой работы, работы в команде – обязательные требования к определённым заданиям программы.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8)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Воспитывающая предметно-эстетическая среда.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 процессе х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удожественно-эстетического воспитания обучающихся имеет значение организация пространственной среды общеобразовательной организации. При этом обучающиеся должны быть активными участниками (а не только потребителями) её создания и оформления пространства в </w:t>
      </w:r>
      <w:r w:rsidRPr="00D0270D">
        <w:rPr>
          <w:rFonts w:ascii="Times New Roman" w:hAnsi="Times New Roman"/>
          <w:color w:val="000000"/>
          <w:sz w:val="28"/>
          <w:lang w:val="ru-RU"/>
        </w:rPr>
        <w:t>соответствии с задачами общеобразовательной организации, среды, календарными событиями школьной жизни. Эта деятельность обучающихся, как и сам образ предметно-пространственной среды общеобразовательной организации, оказывает активное воспитательное воздейс</w:t>
      </w:r>
      <w:r w:rsidRPr="00D0270D">
        <w:rPr>
          <w:rFonts w:ascii="Times New Roman" w:hAnsi="Times New Roman"/>
          <w:color w:val="000000"/>
          <w:sz w:val="28"/>
          <w:lang w:val="ru-RU"/>
        </w:rPr>
        <w:t>твие и влияет на формирование позитивных ценностных ориентаций и восприятие жизни обучающихся.</w:t>
      </w:r>
    </w:p>
    <w:p w:rsidR="00735537" w:rsidRPr="00D0270D" w:rsidRDefault="0027596E">
      <w:pPr>
        <w:spacing w:after="0"/>
        <w:ind w:left="120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познавательными действиями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У обучающегося будут сформированы следующие пространственные представления и </w:t>
      </w:r>
      <w:r w:rsidRPr="00D0270D">
        <w:rPr>
          <w:rFonts w:ascii="Times New Roman" w:hAnsi="Times New Roman"/>
          <w:color w:val="000000"/>
          <w:sz w:val="28"/>
          <w:lang w:val="ru-RU"/>
        </w:rPr>
        <w:t>сенсорные способности как часть универсальных познавательных учебных действий:</w:t>
      </w:r>
    </w:p>
    <w:p w:rsidR="00735537" w:rsidRPr="00D0270D" w:rsidRDefault="0027596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сравнивать предметные и пространственные объекты по заданным основаниям;</w:t>
      </w:r>
    </w:p>
    <w:p w:rsidR="00735537" w:rsidRDefault="0027596E">
      <w:pPr>
        <w:numPr>
          <w:ilvl w:val="0"/>
          <w:numId w:val="1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характеризовать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форму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предмета</w:t>
      </w:r>
      <w:proofErr w:type="spellEnd"/>
      <w:r>
        <w:rPr>
          <w:rFonts w:ascii="Times New Roman" w:hAnsi="Times New Roman"/>
          <w:color w:val="000000"/>
          <w:sz w:val="28"/>
        </w:rPr>
        <w:t xml:space="preserve">, </w:t>
      </w:r>
      <w:proofErr w:type="spellStart"/>
      <w:r>
        <w:rPr>
          <w:rFonts w:ascii="Times New Roman" w:hAnsi="Times New Roman"/>
          <w:color w:val="000000"/>
          <w:sz w:val="28"/>
        </w:rPr>
        <w:t>конструкции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735537" w:rsidRPr="00D0270D" w:rsidRDefault="0027596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выявлять положение предметной формы в пространстве;</w:t>
      </w:r>
    </w:p>
    <w:p w:rsidR="00735537" w:rsidRDefault="0027596E">
      <w:pPr>
        <w:numPr>
          <w:ilvl w:val="0"/>
          <w:numId w:val="1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обобщать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форму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составной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конструкции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735537" w:rsidRPr="00D0270D" w:rsidRDefault="0027596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анализировать структуру предмета, конструкции, пространства, зрительного образа;</w:t>
      </w:r>
    </w:p>
    <w:p w:rsidR="00735537" w:rsidRDefault="0027596E">
      <w:pPr>
        <w:numPr>
          <w:ilvl w:val="0"/>
          <w:numId w:val="1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структурировать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предметно-пространственные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явления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735537" w:rsidRPr="00D0270D" w:rsidRDefault="0027596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сопоставлять пропорциональное соотношение частей внутри целого и предметов между собо</w:t>
      </w:r>
      <w:r w:rsidRPr="00D0270D">
        <w:rPr>
          <w:rFonts w:ascii="Times New Roman" w:hAnsi="Times New Roman"/>
          <w:color w:val="000000"/>
          <w:sz w:val="28"/>
          <w:lang w:val="ru-RU"/>
        </w:rPr>
        <w:t>й;</w:t>
      </w:r>
    </w:p>
    <w:p w:rsidR="00735537" w:rsidRPr="00D0270D" w:rsidRDefault="0027596E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абстрагировать образ реальности в построении плоской или пространственной композиции.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базовые логические и исследовательские действия как часть универсальных познавательных учебных действий:</w:t>
      </w:r>
    </w:p>
    <w:p w:rsidR="00735537" w:rsidRPr="00D0270D" w:rsidRDefault="0027596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выявлять и характе</w:t>
      </w:r>
      <w:r w:rsidRPr="00D0270D">
        <w:rPr>
          <w:rFonts w:ascii="Times New Roman" w:hAnsi="Times New Roman"/>
          <w:color w:val="000000"/>
          <w:sz w:val="28"/>
          <w:lang w:val="ru-RU"/>
        </w:rPr>
        <w:t>ризовать существенные признаки явлений художественной культуры;</w:t>
      </w:r>
    </w:p>
    <w:p w:rsidR="00735537" w:rsidRPr="00D0270D" w:rsidRDefault="0027596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сопоставлять, анализировать, сравнивать и оценивать с позиций эстетических категорий явления искусства и действительности;</w:t>
      </w:r>
    </w:p>
    <w:p w:rsidR="00735537" w:rsidRPr="00D0270D" w:rsidRDefault="0027596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классифицировать произведения искусства по видам и, соответственно, п</w:t>
      </w:r>
      <w:r w:rsidRPr="00D0270D">
        <w:rPr>
          <w:rFonts w:ascii="Times New Roman" w:hAnsi="Times New Roman"/>
          <w:color w:val="000000"/>
          <w:sz w:val="28"/>
          <w:lang w:val="ru-RU"/>
        </w:rPr>
        <w:t>о назначению в жизни людей;</w:t>
      </w:r>
    </w:p>
    <w:p w:rsidR="00735537" w:rsidRPr="00D0270D" w:rsidRDefault="0027596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ставить и использовать вопросы как исследовательский инструмент познания;</w:t>
      </w:r>
    </w:p>
    <w:p w:rsidR="00735537" w:rsidRPr="00D0270D" w:rsidRDefault="0027596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вести исследовательскую работу по сбору информационного материала по установленной или выбранной теме;</w:t>
      </w:r>
    </w:p>
    <w:p w:rsidR="00735537" w:rsidRPr="00D0270D" w:rsidRDefault="0027596E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самостоятельно формулировать выводы и обобщения по </w:t>
      </w:r>
      <w:r w:rsidRPr="00D0270D">
        <w:rPr>
          <w:rFonts w:ascii="Times New Roman" w:hAnsi="Times New Roman"/>
          <w:color w:val="000000"/>
          <w:sz w:val="28"/>
          <w:lang w:val="ru-RU"/>
        </w:rPr>
        <w:t>результатам наблюдения или исследования, аргументированно защищать свои позиции.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работать с информацией как часть универсальных познавательных учебных действий:</w:t>
      </w:r>
    </w:p>
    <w:p w:rsidR="00735537" w:rsidRPr="00D0270D" w:rsidRDefault="0027596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использовать различные методы, в том числе э</w:t>
      </w:r>
      <w:r w:rsidRPr="00D0270D">
        <w:rPr>
          <w:rFonts w:ascii="Times New Roman" w:hAnsi="Times New Roman"/>
          <w:color w:val="000000"/>
          <w:sz w:val="28"/>
          <w:lang w:val="ru-RU"/>
        </w:rPr>
        <w:t>лектронные технологии, для поиска и отбора информации на основе образовательных задач и заданных критериев;</w:t>
      </w:r>
    </w:p>
    <w:p w:rsidR="00735537" w:rsidRDefault="0027596E">
      <w:pPr>
        <w:numPr>
          <w:ilvl w:val="0"/>
          <w:numId w:val="3"/>
        </w:numPr>
        <w:spacing w:after="0" w:line="264" w:lineRule="auto"/>
        <w:jc w:val="both"/>
      </w:pPr>
      <w:proofErr w:type="spellStart"/>
      <w:r>
        <w:rPr>
          <w:rFonts w:ascii="Times New Roman" w:hAnsi="Times New Roman"/>
          <w:color w:val="000000"/>
          <w:sz w:val="28"/>
        </w:rPr>
        <w:t>использовать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электронные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образовательные</w:t>
      </w:r>
      <w:proofErr w:type="spellEnd"/>
      <w:r>
        <w:rPr>
          <w:rFonts w:ascii="Times New Roman" w:hAnsi="Times New Roman"/>
          <w:color w:val="000000"/>
          <w:sz w:val="28"/>
        </w:rPr>
        <w:t xml:space="preserve"> </w:t>
      </w:r>
      <w:proofErr w:type="spellStart"/>
      <w:r>
        <w:rPr>
          <w:rFonts w:ascii="Times New Roman" w:hAnsi="Times New Roman"/>
          <w:color w:val="000000"/>
          <w:sz w:val="28"/>
        </w:rPr>
        <w:t>ресурсы</w:t>
      </w:r>
      <w:proofErr w:type="spellEnd"/>
      <w:r>
        <w:rPr>
          <w:rFonts w:ascii="Times New Roman" w:hAnsi="Times New Roman"/>
          <w:color w:val="000000"/>
          <w:sz w:val="28"/>
        </w:rPr>
        <w:t>;</w:t>
      </w:r>
    </w:p>
    <w:p w:rsidR="00735537" w:rsidRPr="00D0270D" w:rsidRDefault="0027596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работать с электронными учебными пособиями и учебниками;</w:t>
      </w:r>
    </w:p>
    <w:p w:rsidR="00735537" w:rsidRPr="00D0270D" w:rsidRDefault="0027596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выбирать, анализировать, интерпрети</w:t>
      </w:r>
      <w:r w:rsidRPr="00D0270D">
        <w:rPr>
          <w:rFonts w:ascii="Times New Roman" w:hAnsi="Times New Roman"/>
          <w:color w:val="000000"/>
          <w:sz w:val="28"/>
          <w:lang w:val="ru-RU"/>
        </w:rPr>
        <w:t>ровать, обобщать и систематизировать информацию, представленную в произведениях искусства, в текстах, таблицах и схемах;</w:t>
      </w:r>
    </w:p>
    <w:p w:rsidR="00735537" w:rsidRPr="00D0270D" w:rsidRDefault="0027596E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самостоятельно готовить информацию на заданную или выбранную тему в различных видах её представления: в рисунках и эскизах, тексте, таб</w:t>
      </w:r>
      <w:r w:rsidRPr="00D0270D">
        <w:rPr>
          <w:rFonts w:ascii="Times New Roman" w:hAnsi="Times New Roman"/>
          <w:color w:val="000000"/>
          <w:sz w:val="28"/>
          <w:lang w:val="ru-RU"/>
        </w:rPr>
        <w:t>лицах, схемах, электронных презентациях.</w:t>
      </w: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коммуникативными действиями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умения общения как часть коммуникативных универсальных учебных действий: </w:t>
      </w:r>
    </w:p>
    <w:p w:rsidR="00735537" w:rsidRPr="00D0270D" w:rsidRDefault="00735537">
      <w:pPr>
        <w:spacing w:after="0"/>
        <w:ind w:left="120"/>
        <w:rPr>
          <w:lang w:val="ru-RU"/>
        </w:rPr>
      </w:pPr>
    </w:p>
    <w:p w:rsidR="00735537" w:rsidRPr="00D0270D" w:rsidRDefault="0027596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понимать искусство в качестве особого языка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общения – межличностного (автор – зритель), между поколениями, между народами;</w:t>
      </w:r>
    </w:p>
    <w:p w:rsidR="00735537" w:rsidRPr="00D0270D" w:rsidRDefault="0027596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целями и условиями общения, развивая способность к эмпатии и опираясь на восприятие окружающих;</w:t>
      </w:r>
    </w:p>
    <w:p w:rsidR="00735537" w:rsidRPr="00D0270D" w:rsidRDefault="0027596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вести ди</w:t>
      </w:r>
      <w:r w:rsidRPr="00D0270D">
        <w:rPr>
          <w:rFonts w:ascii="Times New Roman" w:hAnsi="Times New Roman"/>
          <w:color w:val="000000"/>
          <w:sz w:val="28"/>
          <w:lang w:val="ru-RU"/>
        </w:rPr>
        <w:t>алог и участвовать в дискуссии, проявляя уважительное отношение к оппонентам, сопоставлять свои суждения с суждениями участников общения, выявляя и корректно, доказательно отстаивая свои позиции в оценке и понимании обсуждаемого явления, находить общее реш</w:t>
      </w:r>
      <w:r w:rsidRPr="00D0270D">
        <w:rPr>
          <w:rFonts w:ascii="Times New Roman" w:hAnsi="Times New Roman"/>
          <w:color w:val="000000"/>
          <w:sz w:val="28"/>
          <w:lang w:val="ru-RU"/>
        </w:rPr>
        <w:t>ение и разрешать конфликты на основе общих позиций и учёта интересов;</w:t>
      </w:r>
    </w:p>
    <w:p w:rsidR="00735537" w:rsidRPr="00D0270D" w:rsidRDefault="0027596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публично представлять и объяснять результаты своего творческого, художественного или исследовательского опыта;</w:t>
      </w:r>
    </w:p>
    <w:p w:rsidR="00735537" w:rsidRPr="00D0270D" w:rsidRDefault="0027596E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взаимодействовать, сотрудничать в коллективной работе, принимать цель совме</w:t>
      </w:r>
      <w:r w:rsidRPr="00D0270D">
        <w:rPr>
          <w:rFonts w:ascii="Times New Roman" w:hAnsi="Times New Roman"/>
          <w:color w:val="000000"/>
          <w:sz w:val="28"/>
          <w:lang w:val="ru-RU"/>
        </w:rPr>
        <w:t>стной деятельности и строить действия по её достижению, договариваться, проявлять готовность руководить, выполнять поручения, подчиняться, ответственно относиться к задачам, своей роли в достижении общего результата.</w:t>
      </w:r>
    </w:p>
    <w:p w:rsidR="00735537" w:rsidRPr="00D0270D" w:rsidRDefault="00735537">
      <w:pPr>
        <w:spacing w:after="0"/>
        <w:ind w:left="120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Овладение универсальными регулятивными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 xml:space="preserve"> действиями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самоорганизации как часть универсальных регулятивных учебных действий:</w:t>
      </w:r>
    </w:p>
    <w:p w:rsidR="00735537" w:rsidRPr="00D0270D" w:rsidRDefault="0027596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осознавать или самостоятельно формулировать цель и результат выполнения учебных задач, осознанно подчиняя поставленной цел</w:t>
      </w:r>
      <w:r w:rsidRPr="00D0270D">
        <w:rPr>
          <w:rFonts w:ascii="Times New Roman" w:hAnsi="Times New Roman"/>
          <w:color w:val="000000"/>
          <w:sz w:val="28"/>
          <w:lang w:val="ru-RU"/>
        </w:rPr>
        <w:t>и совершаемые учебные действия, развивать мотивы и интересы своей учебной деятельности;</w:t>
      </w:r>
    </w:p>
    <w:p w:rsidR="00735537" w:rsidRPr="00D0270D" w:rsidRDefault="0027596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планировать пути достижения поставленных целей, составлять алгоритм действий, осознанно выбирать наиболее эффективные </w:t>
      </w: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способы решения учебных, познавательных, художеств</w:t>
      </w:r>
      <w:r w:rsidRPr="00D0270D">
        <w:rPr>
          <w:rFonts w:ascii="Times New Roman" w:hAnsi="Times New Roman"/>
          <w:color w:val="000000"/>
          <w:sz w:val="28"/>
          <w:lang w:val="ru-RU"/>
        </w:rPr>
        <w:t>енно-творческих задач;</w:t>
      </w:r>
    </w:p>
    <w:p w:rsidR="00735537" w:rsidRPr="00D0270D" w:rsidRDefault="0027596E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организовывать своё рабочее место для практической работы, сохраняя порядок в окружающем пространстве и бережно относясь к используемым материалам.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самоконтроля как часть униве</w:t>
      </w:r>
      <w:r w:rsidRPr="00D0270D">
        <w:rPr>
          <w:rFonts w:ascii="Times New Roman" w:hAnsi="Times New Roman"/>
          <w:color w:val="000000"/>
          <w:sz w:val="28"/>
          <w:lang w:val="ru-RU"/>
        </w:rPr>
        <w:t>рсальных регулятивных учебных действий:</w:t>
      </w:r>
    </w:p>
    <w:p w:rsidR="00735537" w:rsidRPr="00D0270D" w:rsidRDefault="0027596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результата;</w:t>
      </w:r>
    </w:p>
    <w:p w:rsidR="00735537" w:rsidRPr="00D0270D" w:rsidRDefault="0027596E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владеть основами самоконтроля, рефлексии, самооценки на основе соответствующих целям </w:t>
      </w:r>
      <w:r w:rsidRPr="00D0270D">
        <w:rPr>
          <w:rFonts w:ascii="Times New Roman" w:hAnsi="Times New Roman"/>
          <w:color w:val="000000"/>
          <w:sz w:val="28"/>
          <w:lang w:val="ru-RU"/>
        </w:rPr>
        <w:t>критериев.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 обучающегося будут сформированы следующие умения эмоционального интеллекта как часть универсальных регулятивных учебных действий:</w:t>
      </w:r>
    </w:p>
    <w:p w:rsidR="00735537" w:rsidRPr="00D0270D" w:rsidRDefault="0027596E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эмоциями, стремиться к пониманию эмоций других;</w:t>
      </w:r>
    </w:p>
    <w:p w:rsidR="00735537" w:rsidRPr="00D0270D" w:rsidRDefault="0027596E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рефлексировать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эмоции как основание для художественного восприятия искусства и собственной художественной деятельности;</w:t>
      </w:r>
    </w:p>
    <w:p w:rsidR="00735537" w:rsidRPr="00D0270D" w:rsidRDefault="0027596E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развивать свои эмпатические способности, способность сопереживать, понимать намерения и переживания свои и других;</w:t>
      </w:r>
    </w:p>
    <w:p w:rsidR="00735537" w:rsidRPr="00D0270D" w:rsidRDefault="0027596E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признавать своё и чужое право на </w:t>
      </w:r>
      <w:r w:rsidRPr="00D0270D">
        <w:rPr>
          <w:rFonts w:ascii="Times New Roman" w:hAnsi="Times New Roman"/>
          <w:color w:val="000000"/>
          <w:sz w:val="28"/>
          <w:lang w:val="ru-RU"/>
        </w:rPr>
        <w:t>ошибку;</w:t>
      </w:r>
    </w:p>
    <w:p w:rsidR="00735537" w:rsidRPr="00D0270D" w:rsidRDefault="0027596E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работать индивидуально и в группе; продуктивно участвовать в учебном сотрудничестве, в совместной деятельности со сверстниками, с педагогами и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межвозрастном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взаимодействии.</w:t>
      </w:r>
    </w:p>
    <w:p w:rsidR="00735537" w:rsidRPr="00D0270D" w:rsidRDefault="00735537">
      <w:pPr>
        <w:spacing w:after="0"/>
        <w:ind w:left="120"/>
        <w:rPr>
          <w:lang w:val="ru-RU"/>
        </w:rPr>
      </w:pPr>
      <w:bookmarkStart w:id="9" w:name="_Toc124264882"/>
      <w:bookmarkEnd w:id="9"/>
    </w:p>
    <w:p w:rsidR="00735537" w:rsidRPr="00D0270D" w:rsidRDefault="00735537">
      <w:pPr>
        <w:spacing w:after="0"/>
        <w:ind w:left="120"/>
        <w:rPr>
          <w:lang w:val="ru-RU"/>
        </w:rPr>
      </w:pPr>
    </w:p>
    <w:p w:rsidR="00735537" w:rsidRPr="00D0270D" w:rsidRDefault="0027596E">
      <w:pPr>
        <w:spacing w:after="0"/>
        <w:ind w:left="120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735537" w:rsidRPr="00D0270D" w:rsidRDefault="00735537">
      <w:pPr>
        <w:spacing w:after="0"/>
        <w:ind w:left="120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в 5 классе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</w:t>
      </w:r>
      <w:r w:rsidRPr="00D0270D">
        <w:rPr>
          <w:rFonts w:ascii="Times New Roman" w:hAnsi="Times New Roman"/>
          <w:color w:val="000000"/>
          <w:sz w:val="28"/>
          <w:lang w:val="ru-RU"/>
        </w:rPr>
        <w:t>едующие предметные результаты по отдельным темам программы по изобразительному искусству:</w:t>
      </w: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Модуль № 1 «Декоративно-прикладное и народное искусство»: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о многообразии видов декоративно-прикладного искусства: народного, классического, современного, искусс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тва, промыслов;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понимать связь декоративно-прикладного искусства с бытовыми потребностями людей, необходимость присутствия в предметном мире и жилой среде;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(уметь рассуждать, приводить примеры) о мифологическом и магическом значении ор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наментального оформления </w:t>
      </w: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жилой среды в древней истории человечества, о присутствии в древних орнаментах символического описания мира;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характеризовать коммуникативные, познавательные и культовые функции декоративно-прикладного искусства;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объяснять ком</w:t>
      </w:r>
      <w:r w:rsidRPr="00D0270D">
        <w:rPr>
          <w:rFonts w:ascii="Times New Roman" w:hAnsi="Times New Roman"/>
          <w:color w:val="000000"/>
          <w:sz w:val="28"/>
          <w:lang w:val="ru-RU"/>
        </w:rPr>
        <w:t>муникативное значение декоративного образа в организации межличностных отношений, в обозначении социальной роли человека, в оформлении предметно-пространственной среды;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распознавать произведения декоративно-прикладного искусства по материалу (дерево, метал</w:t>
      </w:r>
      <w:r w:rsidRPr="00D0270D">
        <w:rPr>
          <w:rFonts w:ascii="Times New Roman" w:hAnsi="Times New Roman"/>
          <w:color w:val="000000"/>
          <w:sz w:val="28"/>
          <w:lang w:val="ru-RU"/>
        </w:rPr>
        <w:t>л, керамика, текстиль, стекло, камень, кость, другие материалы), уметь характеризовать неразрывную связь декора и материала;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распознавать и называть техники исполнения произведений декоративно-прикладного искусства в разных материалах: резьба, роспись, выш</w:t>
      </w:r>
      <w:r w:rsidRPr="00D0270D">
        <w:rPr>
          <w:rFonts w:ascii="Times New Roman" w:hAnsi="Times New Roman"/>
          <w:color w:val="000000"/>
          <w:sz w:val="28"/>
          <w:lang w:val="ru-RU"/>
        </w:rPr>
        <w:t>ивка, ткачество, плетение, ковка, другие техники;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специфику образного языка декоративного искусства – его знаковую природу, орнаментальность, стилизацию изображения;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различать разные виды орнамента по сюжетной основе: геометрический, растительный, зо</w:t>
      </w:r>
      <w:r w:rsidRPr="00D0270D">
        <w:rPr>
          <w:rFonts w:ascii="Times New Roman" w:hAnsi="Times New Roman"/>
          <w:color w:val="000000"/>
          <w:sz w:val="28"/>
          <w:lang w:val="ru-RU"/>
        </w:rPr>
        <w:t>оморфный, антропоморфный;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владеть практическими навыками самостоятельного творческого создания орнаментов ленточных, сетчатых, центрических;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о значении ритма, раппорта, различных видов симметрии в построении орнамента и уметь применять эти знания в с</w:t>
      </w:r>
      <w:r w:rsidRPr="00D0270D">
        <w:rPr>
          <w:rFonts w:ascii="Times New Roman" w:hAnsi="Times New Roman"/>
          <w:color w:val="000000"/>
          <w:sz w:val="28"/>
          <w:lang w:val="ru-RU"/>
        </w:rPr>
        <w:t>обственных творческих декоративных работах;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владеть практическими навыками стилизованного – орнаментального лаконичного изображения деталей природы, стилизованного обобщённого изображения представителей животного мира, сказочных и мифологических персонажей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с опорой на традиционные образы мирового искусства;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особенности народного крестьянского искусства как целостного мира, в предметной среде которого выражено отношение человека к труду, к природе, к добру и злу, к жизни в целом;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объяснять символ</w:t>
      </w:r>
      <w:r w:rsidRPr="00D0270D">
        <w:rPr>
          <w:rFonts w:ascii="Times New Roman" w:hAnsi="Times New Roman"/>
          <w:color w:val="000000"/>
          <w:sz w:val="28"/>
          <w:lang w:val="ru-RU"/>
        </w:rPr>
        <w:t>ическое значение традиционных знаков народного крестьянского искусства (солярные знаки, древо жизни, конь, птица, мать-земля);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и самостоятельно изображать конструкцию традиционного крестьянского дома, его декоративное убранство, уметь объяснять функц</w:t>
      </w:r>
      <w:r w:rsidRPr="00D0270D">
        <w:rPr>
          <w:rFonts w:ascii="Times New Roman" w:hAnsi="Times New Roman"/>
          <w:color w:val="000000"/>
          <w:sz w:val="28"/>
          <w:lang w:val="ru-RU"/>
        </w:rPr>
        <w:t>иональное, декоративное и символическое единство его деталей, объяснять крестьянский дом как отражение уклада крестьянской жизни и памятник архитектуры;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практический опыт изображения характерных традиционных предметов крестьянского быта;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освоить </w:t>
      </w:r>
      <w:r w:rsidRPr="00D0270D">
        <w:rPr>
          <w:rFonts w:ascii="Times New Roman" w:hAnsi="Times New Roman"/>
          <w:color w:val="000000"/>
          <w:sz w:val="28"/>
          <w:lang w:val="ru-RU"/>
        </w:rPr>
        <w:t>конструкцию народного праздничного костюма, его образный строй и символическое значение его декора, знать о разнообразии форм и украшений народного праздничного костюма различных регионов страны, уметь изобразить или смоделировать традиционный народный кос</w:t>
      </w:r>
      <w:r w:rsidRPr="00D0270D">
        <w:rPr>
          <w:rFonts w:ascii="Times New Roman" w:hAnsi="Times New Roman"/>
          <w:color w:val="000000"/>
          <w:sz w:val="28"/>
          <w:lang w:val="ru-RU"/>
        </w:rPr>
        <w:t>тюм;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осознавать произведения народного искусства как бесценное культурное наследие, хранящее в своих материальных формах глубинные духовные ценности;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знать и уметь изображать или конструировать устройство традиционных жилищ разных народов, например, юрты, </w:t>
      </w:r>
      <w:r w:rsidRPr="00D0270D">
        <w:rPr>
          <w:rFonts w:ascii="Times New Roman" w:hAnsi="Times New Roman"/>
          <w:color w:val="000000"/>
          <w:sz w:val="28"/>
          <w:lang w:val="ru-RU"/>
        </w:rPr>
        <w:t>сакли, хаты-мазанки, объяснять семантическое значение деталей конструкции и декора, их связь с природой, трудом и бытом;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и распознавать примеры декоративного оформления жизнедеятельности – быта, костюма разных исторических эпох и народо</w:t>
      </w:r>
      <w:r w:rsidRPr="00D0270D">
        <w:rPr>
          <w:rFonts w:ascii="Times New Roman" w:hAnsi="Times New Roman"/>
          <w:color w:val="000000"/>
          <w:sz w:val="28"/>
          <w:lang w:val="ru-RU"/>
        </w:rPr>
        <w:t>в (например, Древний Египет, Древний Китай, античные Греция и Рим, Европейское Средневековье), понимать разнообразие образов декоративно-прикладного искусства, его единство и целостность для каждой конкретной культуры, определяемые природными условиями и с</w:t>
      </w:r>
      <w:r w:rsidRPr="00D0270D">
        <w:rPr>
          <w:rFonts w:ascii="Times New Roman" w:hAnsi="Times New Roman"/>
          <w:color w:val="000000"/>
          <w:sz w:val="28"/>
          <w:lang w:val="ru-RU"/>
        </w:rPr>
        <w:t>ложившийся историей;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значение народных промыслов и традиций художественного ремесла в современной жизни;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рассказывать о происхождении народных художественных промыслов, о соотношении ремесла и искусства;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называть характерные черты орнаментов и из</w:t>
      </w:r>
      <w:r w:rsidRPr="00D0270D">
        <w:rPr>
          <w:rFonts w:ascii="Times New Roman" w:hAnsi="Times New Roman"/>
          <w:color w:val="000000"/>
          <w:sz w:val="28"/>
          <w:lang w:val="ru-RU"/>
        </w:rPr>
        <w:t>делий ряда отечественных народных художественных промыслов;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характеризовать древние образы народного искусства в произведениях современных народных промыслов;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перечислять материалы, используемые в народных художественных промыслах: дерево, глина, мет</w:t>
      </w:r>
      <w:r w:rsidRPr="00D0270D">
        <w:rPr>
          <w:rFonts w:ascii="Times New Roman" w:hAnsi="Times New Roman"/>
          <w:color w:val="000000"/>
          <w:sz w:val="28"/>
          <w:lang w:val="ru-RU"/>
        </w:rPr>
        <w:t>алл, стекло;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различать изделия народных художественных промыслов по материалу изготовления и технике декора;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связь между материалом, формой и техникой декора в произведениях народных промыслов;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приёмах и последовательности р</w:t>
      </w:r>
      <w:r w:rsidRPr="00D0270D">
        <w:rPr>
          <w:rFonts w:ascii="Times New Roman" w:hAnsi="Times New Roman"/>
          <w:color w:val="000000"/>
          <w:sz w:val="28"/>
          <w:lang w:val="ru-RU"/>
        </w:rPr>
        <w:t>аботы при создании изделий некоторых художественных промыслов;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изображать фрагменты орнаментов, отдельные сюжеты, детали или общий вид изделий ряда отечественных художественных промыслов;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характеризовать роль символического знака в современной жизни </w:t>
      </w:r>
      <w:r w:rsidRPr="00D0270D">
        <w:rPr>
          <w:rFonts w:ascii="Times New Roman" w:hAnsi="Times New Roman"/>
          <w:color w:val="000000"/>
          <w:sz w:val="28"/>
          <w:lang w:val="ru-RU"/>
        </w:rPr>
        <w:t>(герб, эмблема, логотип, указующий или декоративный знак) и иметь опыт творческого создания эмблемы или логотипа;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понимать и объяснять значение государственной символики, иметь представление о значении и содержании геральдики;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уметь определять и указывать </w:t>
      </w:r>
      <w:r w:rsidRPr="00D0270D">
        <w:rPr>
          <w:rFonts w:ascii="Times New Roman" w:hAnsi="Times New Roman"/>
          <w:color w:val="000000"/>
          <w:sz w:val="28"/>
          <w:lang w:val="ru-RU"/>
        </w:rPr>
        <w:t>продукты декоративно-прикладной художественной деятельности в окружающей предметно-пространственной среде, обычной жизненной обстановке и характеризовать их образное назначение;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ориентироваться в широком разнообразии современного декоративно-прикладного ис</w:t>
      </w:r>
      <w:r w:rsidRPr="00D0270D">
        <w:rPr>
          <w:rFonts w:ascii="Times New Roman" w:hAnsi="Times New Roman"/>
          <w:color w:val="000000"/>
          <w:sz w:val="28"/>
          <w:lang w:val="ru-RU"/>
        </w:rPr>
        <w:t>кусства, различать по материалам, технике исполнения художественное стекло, керамику, ковку, литьё, гобелен и другое;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навыки коллективной практической творческой работы по оформлению пространства школы и школьных праздников.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6 кла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ссе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Модуль № 2 «Живопись, графика, скульптура»: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пространственными и временными видами искусства и их значение в ж</w:t>
      </w:r>
      <w:r w:rsidRPr="00D0270D">
        <w:rPr>
          <w:rFonts w:ascii="Times New Roman" w:hAnsi="Times New Roman"/>
          <w:color w:val="000000"/>
          <w:sz w:val="28"/>
          <w:lang w:val="ru-RU"/>
        </w:rPr>
        <w:t>изни людей;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причины деления пространственных искусств на виды;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основные виды живописи, графики и скульптуры, объяснять их назначение в жизни людей.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Язык изобразительного искусства и его выразительные средства: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различать и характеризовать тр</w:t>
      </w:r>
      <w:r w:rsidRPr="00D0270D">
        <w:rPr>
          <w:rFonts w:ascii="Times New Roman" w:hAnsi="Times New Roman"/>
          <w:color w:val="000000"/>
          <w:sz w:val="28"/>
          <w:lang w:val="ru-RU"/>
        </w:rPr>
        <w:t>адиционные художественные материалы для графики, живописи, скульптуры;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осознавать значение материала в создании художественного образа, уметь различать и объяснять роль художественного материала в произведениях искусства;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иметь практические навыки </w:t>
      </w:r>
      <w:r w:rsidRPr="00D0270D">
        <w:rPr>
          <w:rFonts w:ascii="Times New Roman" w:hAnsi="Times New Roman"/>
          <w:color w:val="000000"/>
          <w:sz w:val="28"/>
          <w:lang w:val="ru-RU"/>
        </w:rPr>
        <w:t>изображения карандашами разной жёсткости, фломастерами, углём, пастелью и мелками, акварелью, гуашью, лепкой из пластилина, а также использовать возможности применять другие доступные художественные материалы;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различных художественных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техниках в использовании художественных материалов;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понимать роль рисунка как основы изобразительной деятельности;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учебного рисунка – светотеневого изображения объёмных форм;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основы линейной перспективы и уметь изображать объёмные геометр</w:t>
      </w:r>
      <w:r w:rsidRPr="00D0270D">
        <w:rPr>
          <w:rFonts w:ascii="Times New Roman" w:hAnsi="Times New Roman"/>
          <w:color w:val="000000"/>
          <w:sz w:val="28"/>
          <w:lang w:val="ru-RU"/>
        </w:rPr>
        <w:t>ические тела на двухмерной плоскости;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знать понятия графической грамоты изображения предмета «освещённая часть», «блик», «полутень», «собственная тень», «падающая тень» и уметь их применять в практике рисунка;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понимать содержание понятий «тон», «тональные </w:t>
      </w:r>
      <w:r w:rsidRPr="00D0270D">
        <w:rPr>
          <w:rFonts w:ascii="Times New Roman" w:hAnsi="Times New Roman"/>
          <w:color w:val="000000"/>
          <w:sz w:val="28"/>
          <w:lang w:val="ru-RU"/>
        </w:rPr>
        <w:t>отношения» и иметь опыт их визуального анализа;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обладать навыком определения конструкции сложных форм, геометризации плоскостных и объёмных форм, умением соотносить между собой пропорции частей внутри целого;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линейного рисунка, понимать выразите</w:t>
      </w:r>
      <w:r w:rsidRPr="00D0270D">
        <w:rPr>
          <w:rFonts w:ascii="Times New Roman" w:hAnsi="Times New Roman"/>
          <w:color w:val="000000"/>
          <w:sz w:val="28"/>
          <w:lang w:val="ru-RU"/>
        </w:rPr>
        <w:t>льные возможности линии;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творческого композиционного рисунка в ответ на заданную учебную задачу или как самостоятельное творческое действие;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знать основы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цветоведения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: характеризовать основные и составные цвета, дополнительные цвета – и значение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этих знаний для искусства живописи;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определять содержание понятий «колорит», «цветовые отношения», «цветовой контраст» и иметь навыки практической работы гуашью и акварелью;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объёмного изображения (лепки) и начальные представления о пластической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выразительности скульптуры, соотношении пропорций в изображении предметов или животных.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Жанры изобразительного искусства: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понятие «жанры в изобразительном искусстве», перечислять жанры;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разницу между предметом изображения, сюжетом и со</w:t>
      </w:r>
      <w:r w:rsidRPr="00D0270D">
        <w:rPr>
          <w:rFonts w:ascii="Times New Roman" w:hAnsi="Times New Roman"/>
          <w:color w:val="000000"/>
          <w:sz w:val="28"/>
          <w:lang w:val="ru-RU"/>
        </w:rPr>
        <w:t>держанием произведения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Натюрморт: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характеризовать изображение предметного мира в различные эпохи истории человечества и приводить примеры натюрморта в европейской живописи Нового времени;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рассказывать о натюрморте в истории русского искусства и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роли натюрморта в отечественном искусстве ХХ в., опираясь на конкретные произведения отечественных художников;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и уметь применять в рисунке правила линейной перспективы и изображения объёмного предмета в двухмерном пространстве листа;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об освеще</w:t>
      </w:r>
      <w:r w:rsidRPr="00D0270D">
        <w:rPr>
          <w:rFonts w:ascii="Times New Roman" w:hAnsi="Times New Roman"/>
          <w:color w:val="000000"/>
          <w:sz w:val="28"/>
          <w:lang w:val="ru-RU"/>
        </w:rPr>
        <w:t>нии как средстве выявления объёма предмета, иметь опыт построения композиции натюрморта: опыт разнообразного расположения предметов на листе, выделения доминанты и целостного соотношения всех применяемых средств выразительности;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иметь опыт создания графиче</w:t>
      </w:r>
      <w:r w:rsidRPr="00D0270D">
        <w:rPr>
          <w:rFonts w:ascii="Times New Roman" w:hAnsi="Times New Roman"/>
          <w:color w:val="000000"/>
          <w:sz w:val="28"/>
          <w:lang w:val="ru-RU"/>
        </w:rPr>
        <w:t>ского натюрморта;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создания натюрморта средствами живописи.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Портрет: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об истории портретного изображения человека в разные эпохи как последовательности изменений представления о человеке;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сравнивать содержание портретного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образа в искусстве Древнего Рима, эпохи Возрождения и Нового времени;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понимать, что в художественном портрете присутствует также выражение идеалов эпохи и авторская позиция художника;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узнавать произведения и называть имена нескольких великих портретистов </w:t>
      </w:r>
      <w:r w:rsidRPr="00D0270D">
        <w:rPr>
          <w:rFonts w:ascii="Times New Roman" w:hAnsi="Times New Roman"/>
          <w:color w:val="000000"/>
          <w:sz w:val="28"/>
          <w:lang w:val="ru-RU"/>
        </w:rPr>
        <w:t>европейского искусства (Леонардо да Винчи, Рафаэль, Микеланджело, Рембрандт и других портретистов);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рассказывать историю портрета в русском изобразительном искусстве, называть имена великих художников-портретистов (В. Боровиковский, А. Венецианов, О.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Кипренский, В. Тропинин, К. Брюллов, И. Крамской, И. Репин, В. Суриков, В. Серов и другие авторы);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и претворять в рисунке основные позиции конструкции головы человека, пропорции лица, соотношение лицевой и черепной частей головы;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о способах объёмного изображения головы человека, создавать зарисовки объёмной конструкции головы, понимать термин «ракурс» и определять его на практике;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скульптурном портрете в истории искусства, о выражении характера человека и обр</w:t>
      </w:r>
      <w:r w:rsidRPr="00D0270D">
        <w:rPr>
          <w:rFonts w:ascii="Times New Roman" w:hAnsi="Times New Roman"/>
          <w:color w:val="000000"/>
          <w:sz w:val="28"/>
          <w:lang w:val="ru-RU"/>
        </w:rPr>
        <w:t>аза эпохи в скульптурном портрете;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начальный опыт лепки головы человека;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графического портретного изображения как нового для себя видения индивидуальности человека;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графических портретах мастеров разных эпох, о разноо</w:t>
      </w:r>
      <w:r w:rsidRPr="00D0270D">
        <w:rPr>
          <w:rFonts w:ascii="Times New Roman" w:hAnsi="Times New Roman"/>
          <w:color w:val="000000"/>
          <w:sz w:val="28"/>
          <w:lang w:val="ru-RU"/>
        </w:rPr>
        <w:t>бразии графических средств в изображении образа человека;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характеризовать роль освещения как выразительного средства при создании художественного образа;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иметь опыт создания живописного портрета, понимать роль цвета в создании портретного образа как </w:t>
      </w:r>
      <w:r w:rsidRPr="00D0270D">
        <w:rPr>
          <w:rFonts w:ascii="Times New Roman" w:hAnsi="Times New Roman"/>
          <w:color w:val="000000"/>
          <w:sz w:val="28"/>
          <w:lang w:val="ru-RU"/>
        </w:rPr>
        <w:t>средства выражения настроения, характера, индивидуальности героя портрета;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жанре портрета в искусстве ХХ в. – западном и отечественном.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Пейзаж: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и уметь сравнивать изображение пространства в эпоху Древнего мира, в С</w:t>
      </w:r>
      <w:r w:rsidRPr="00D0270D">
        <w:rPr>
          <w:rFonts w:ascii="Times New Roman" w:hAnsi="Times New Roman"/>
          <w:color w:val="000000"/>
          <w:sz w:val="28"/>
          <w:lang w:val="ru-RU"/>
        </w:rPr>
        <w:t>редневековом искусстве и в эпоху Возрождения;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знать правила построения линейной перспективы и уметь применять их в рисунке;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уметь определять содержание понятий: линия горизонта, точка схода, низкий и высокий горизонт, перспективные сокращения, центральная </w:t>
      </w:r>
      <w:r w:rsidRPr="00D0270D">
        <w:rPr>
          <w:rFonts w:ascii="Times New Roman" w:hAnsi="Times New Roman"/>
          <w:color w:val="000000"/>
          <w:sz w:val="28"/>
          <w:lang w:val="ru-RU"/>
        </w:rPr>
        <w:t>и угловая перспектива;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правила воздушной перспективы и уметь их применять на практике;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характеризовать особенности изображения разных состояний природы в романтическом пейзаже и пейзаже творчества импрессионистов и постимпрессионистов;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</w:t>
      </w:r>
      <w:r w:rsidRPr="00D0270D">
        <w:rPr>
          <w:rFonts w:ascii="Times New Roman" w:hAnsi="Times New Roman"/>
          <w:color w:val="000000"/>
          <w:sz w:val="28"/>
          <w:lang w:val="ru-RU"/>
        </w:rPr>
        <w:t>ление о морских пейзажах И. Айвазовского;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об особенностях пленэрной живописи и колористической изменчивости состояний природы;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и уметь рассказывать историю пейзажа в русской живописи, характеризуя особенности понимания пейзажа в т</w:t>
      </w:r>
      <w:r w:rsidRPr="00D0270D">
        <w:rPr>
          <w:rFonts w:ascii="Times New Roman" w:hAnsi="Times New Roman"/>
          <w:color w:val="000000"/>
          <w:sz w:val="28"/>
          <w:lang w:val="ru-RU"/>
        </w:rPr>
        <w:t>ворчестве А. Саврасова, И. Шишкина, И. Левитана и художников ХХ в. (по выбору);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объяснять, как в пейзажной живописи развивался образ отечественной природы и каково его значение в развитии чувства Родины;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живописного изображения различных а</w:t>
      </w:r>
      <w:r w:rsidRPr="00D0270D">
        <w:rPr>
          <w:rFonts w:ascii="Times New Roman" w:hAnsi="Times New Roman"/>
          <w:color w:val="000000"/>
          <w:sz w:val="28"/>
          <w:lang w:val="ru-RU"/>
        </w:rPr>
        <w:t>ктивно выраженных состояний природы;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пейзажных зарисовок, графического изображения природы по памяти и представлению;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художественной наблюдательности как способа развития интереса к окружающему миру и его художественно-поэтическому ви</w:t>
      </w:r>
      <w:r w:rsidRPr="00D0270D">
        <w:rPr>
          <w:rFonts w:ascii="Times New Roman" w:hAnsi="Times New Roman"/>
          <w:color w:val="000000"/>
          <w:sz w:val="28"/>
          <w:lang w:val="ru-RU"/>
        </w:rPr>
        <w:t>дению;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изображения городского пейзажа – по памяти или представлению;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навыки восприятия образности городского пространства как выражения самобытного лица культуры и истории народа;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понимать и объяснять роль культурного наследия в городском </w:t>
      </w:r>
      <w:r w:rsidRPr="00D0270D">
        <w:rPr>
          <w:rFonts w:ascii="Times New Roman" w:hAnsi="Times New Roman"/>
          <w:color w:val="000000"/>
          <w:sz w:val="28"/>
          <w:lang w:val="ru-RU"/>
        </w:rPr>
        <w:t>пространстве, задачи его охраны и сохранения.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Бытовой жанр: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характеризовать роль изобразительного искусства в формировании представлений о жизни людей разных эпох и народов;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уметь объяснять понятия «тематическая картина», «станковая живопись», </w:t>
      </w:r>
      <w:r w:rsidRPr="00D0270D">
        <w:rPr>
          <w:rFonts w:ascii="Times New Roman" w:hAnsi="Times New Roman"/>
          <w:color w:val="000000"/>
          <w:sz w:val="28"/>
          <w:lang w:val="ru-RU"/>
        </w:rPr>
        <w:t>«монументальная живопись», перечислять основные жанры тематической картины;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различать тему, сюжет и содержание в жанровой картине, выявлять образ нравственных и ценностных смыслов в жанровой картине;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иметь представление о композиции как целостности в орган</w:t>
      </w:r>
      <w:r w:rsidRPr="00D0270D">
        <w:rPr>
          <w:rFonts w:ascii="Times New Roman" w:hAnsi="Times New Roman"/>
          <w:color w:val="000000"/>
          <w:sz w:val="28"/>
          <w:lang w:val="ru-RU"/>
        </w:rPr>
        <w:t>изации художественных выразительных средств, взаимосвязи всех компонентов художественного произведения;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объяснять значение художественного изображения бытовой жизни людей в понимании истории человечества и современной жизни;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осознавать многообразие ф</w:t>
      </w:r>
      <w:r w:rsidRPr="00D0270D">
        <w:rPr>
          <w:rFonts w:ascii="Times New Roman" w:hAnsi="Times New Roman"/>
          <w:color w:val="000000"/>
          <w:sz w:val="28"/>
          <w:lang w:val="ru-RU"/>
        </w:rPr>
        <w:t>орм организации бытовой жизни и одновременно единство мира людей;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об изображении труда и повседневных занятий человека в искусстве разных эпох и народов, различать произведения разных культур по их стилистическим признакам и изобразител</w:t>
      </w:r>
      <w:r w:rsidRPr="00D0270D">
        <w:rPr>
          <w:rFonts w:ascii="Times New Roman" w:hAnsi="Times New Roman"/>
          <w:color w:val="000000"/>
          <w:sz w:val="28"/>
          <w:lang w:val="ru-RU"/>
        </w:rPr>
        <w:t>ьным традициям (Древний Египет, Китай, античный мир и другие);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изображения бытовой жизни разных народов в контексте традиций их искусства;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характеризовать понятие «бытовой жанр» и уметь приводить несколько примеров произведений европейского и от</w:t>
      </w:r>
      <w:r w:rsidRPr="00D0270D">
        <w:rPr>
          <w:rFonts w:ascii="Times New Roman" w:hAnsi="Times New Roman"/>
          <w:color w:val="000000"/>
          <w:sz w:val="28"/>
          <w:lang w:val="ru-RU"/>
        </w:rPr>
        <w:t>ечественного искусства;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создания композиции на сюжеты из реальной повседневной жизни, обучаясь художественной наблюдательности и образному видению окружающей действительности.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Исторический жанр: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характеризовать исторический жанр в истории искусс</w:t>
      </w:r>
      <w:r w:rsidRPr="00D0270D">
        <w:rPr>
          <w:rFonts w:ascii="Times New Roman" w:hAnsi="Times New Roman"/>
          <w:color w:val="000000"/>
          <w:sz w:val="28"/>
          <w:lang w:val="ru-RU"/>
        </w:rPr>
        <w:t>тва и объяснять его значение для жизни общества, уметь объяснить, почему историческая картина считалась самым высоким жанром произведений изобразительного искусства;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авторов, узнавать и уметь объяснять содержание таких картин, как «Последний день Пом</w:t>
      </w:r>
      <w:r w:rsidRPr="00D0270D">
        <w:rPr>
          <w:rFonts w:ascii="Times New Roman" w:hAnsi="Times New Roman"/>
          <w:color w:val="000000"/>
          <w:sz w:val="28"/>
          <w:lang w:val="ru-RU"/>
        </w:rPr>
        <w:t>пеи» К. Брюллова, «Боярыня Морозова» и другие картины В. Сурикова, «Бурлаки на Волге» И. Репина;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развитии исторического жанра в творчестве отечественных художников ХХ в.;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объяснять, почему произведения на библейские, мифологичес</w:t>
      </w:r>
      <w:r w:rsidRPr="00D0270D">
        <w:rPr>
          <w:rFonts w:ascii="Times New Roman" w:hAnsi="Times New Roman"/>
          <w:color w:val="000000"/>
          <w:sz w:val="28"/>
          <w:lang w:val="ru-RU"/>
        </w:rPr>
        <w:t>кие темы, сюжеты об античных героях принято относить к историческому жанру;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узнавать и называть авторов таких произведений, как «Давид» Микеланджело, «Весна» С. Боттичелли;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характеристики основных этапов работы художника над тематической картиной: пе</w:t>
      </w:r>
      <w:r w:rsidRPr="00D0270D">
        <w:rPr>
          <w:rFonts w:ascii="Times New Roman" w:hAnsi="Times New Roman"/>
          <w:color w:val="000000"/>
          <w:sz w:val="28"/>
          <w:lang w:val="ru-RU"/>
        </w:rPr>
        <w:t>риода эскизов, периода сбора материала и работы над этюдами, уточнения эскизов, этапов работы над основным холстом;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разработки композиции на выбранную историческую тему (художественный проект): сбор материала, работа над эскизами, работа над ком</w:t>
      </w:r>
      <w:r w:rsidRPr="00D0270D">
        <w:rPr>
          <w:rFonts w:ascii="Times New Roman" w:hAnsi="Times New Roman"/>
          <w:color w:val="000000"/>
          <w:sz w:val="28"/>
          <w:lang w:val="ru-RU"/>
        </w:rPr>
        <w:t>позицией.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Библейские темы в изобразительном искусстве: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знать о значении библейских сюжетов в истории культуры и узнавать сюжеты Священной истории в произведениях искусства;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объяснять значение великих – вечных тем в искусстве на основе сюжетов Библии как </w:t>
      </w:r>
      <w:r w:rsidRPr="00D0270D">
        <w:rPr>
          <w:rFonts w:ascii="Times New Roman" w:hAnsi="Times New Roman"/>
          <w:color w:val="000000"/>
          <w:sz w:val="28"/>
          <w:lang w:val="ru-RU"/>
        </w:rPr>
        <w:t>«духовную ось», соединяющую жизненные позиции разных поколений;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знать, объяснять содержание, узнавать произведения великих европейских художников на библейские темы, такие как «Сикстинская мадонна» Рафаэля, «Тайная вечеря» Леонардо да Винчи, «Возвращение б</w:t>
      </w:r>
      <w:r w:rsidRPr="00D0270D">
        <w:rPr>
          <w:rFonts w:ascii="Times New Roman" w:hAnsi="Times New Roman"/>
          <w:color w:val="000000"/>
          <w:sz w:val="28"/>
          <w:lang w:val="ru-RU"/>
        </w:rPr>
        <w:t>лудного сына» и «Святое семейство» Рембрандта и другие произведения, в скульптуре «Пьета» Микеланджело и других скульптурах;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о картинах на библейские темы в истории русского искусства;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рассказывать о содержании знаменитых русских картин на библ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ейские темы, таких как «Явление Христа народу» А. Иванова, «Христос в пустыне» И. Крамского, «Тайная вечеря» Н.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Ге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, «Христос и грешница» В. Поленова и других картин;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смысловом различии между иконой и картиной на библейские темы;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знания о русской иконописи, о великих русских иконописцах: Андрее Рублёве, Феофане Греке, Дионисии;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воспринимать искусство древнерусской иконописи как уникальное и высокое достижение отечественной культуры;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творческий и деятельный характер воспр</w:t>
      </w:r>
      <w:r w:rsidRPr="00D0270D">
        <w:rPr>
          <w:rFonts w:ascii="Times New Roman" w:hAnsi="Times New Roman"/>
          <w:color w:val="000000"/>
          <w:sz w:val="28"/>
          <w:lang w:val="ru-RU"/>
        </w:rPr>
        <w:t>иятия произведений искусства на основе художественной культуры зрителя;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рассуждать о месте и значении изобразительного искусства в культуре, в жизни общества, в жизни человека.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7 классе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изобразительному искусству:</w:t>
      </w: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Модуль № 3 «Архитектура и дизайн»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характеризовать архитектуру и дизайн как конструктивные виды искусства, то есть искусства художественного пос</w:t>
      </w:r>
      <w:r w:rsidRPr="00D0270D">
        <w:rPr>
          <w:rFonts w:ascii="Times New Roman" w:hAnsi="Times New Roman"/>
          <w:color w:val="000000"/>
          <w:sz w:val="28"/>
          <w:lang w:val="ru-RU"/>
        </w:rPr>
        <w:t>троения предметно-пространственной среды жизни людей;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роль архитектуры и дизайна в построении предметно-пространственной среды жизнедеятельности человека;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рассуждать о влиянии предметно-пространственной среды на чувства, установки и поведение чел</w:t>
      </w:r>
      <w:r w:rsidRPr="00D0270D">
        <w:rPr>
          <w:rFonts w:ascii="Times New Roman" w:hAnsi="Times New Roman"/>
          <w:color w:val="000000"/>
          <w:sz w:val="28"/>
          <w:lang w:val="ru-RU"/>
        </w:rPr>
        <w:t>овека;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рассуждать о том, как предметно-пространственная среда организует деятельность человека и представления о самом себе;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объяснять ценность сохранения культурного наследия, выраженного в архитектуре, предметах труда и быта разных эпох.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Графический диза</w:t>
      </w:r>
      <w:r w:rsidRPr="00D0270D">
        <w:rPr>
          <w:rFonts w:ascii="Times New Roman" w:hAnsi="Times New Roman"/>
          <w:color w:val="000000"/>
          <w:sz w:val="28"/>
          <w:lang w:val="ru-RU"/>
        </w:rPr>
        <w:t>йн: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понятие формальной композиции и её значение как основы языка конструктивных искусств;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основные средства – требования к композиции;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перечислять и объяснять основные типы формальной композиции;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составлять различные формальные ко</w:t>
      </w:r>
      <w:r w:rsidRPr="00D0270D">
        <w:rPr>
          <w:rFonts w:ascii="Times New Roman" w:hAnsi="Times New Roman"/>
          <w:color w:val="000000"/>
          <w:sz w:val="28"/>
          <w:lang w:val="ru-RU"/>
        </w:rPr>
        <w:t>мпозиции на плоскости в зависимости от поставленных задач;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выделять при творческом построении композиции листа композиционную доминанту;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составлять формальные композиции на выражение в них движения и статики;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осваивать навыки вариативности в ритмической ор</w:t>
      </w:r>
      <w:r w:rsidRPr="00D0270D">
        <w:rPr>
          <w:rFonts w:ascii="Times New Roman" w:hAnsi="Times New Roman"/>
          <w:color w:val="000000"/>
          <w:sz w:val="28"/>
          <w:lang w:val="ru-RU"/>
        </w:rPr>
        <w:t>ганизации листа;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роль цвета в конструктивных искусствах;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различать технологию использования цвета в живописи и в конструктивных искусствах;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выражение «цветовой образ»;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применять цвет в графических композициях как акцент или доминанту, о</w:t>
      </w:r>
      <w:r w:rsidRPr="00D0270D">
        <w:rPr>
          <w:rFonts w:ascii="Times New Roman" w:hAnsi="Times New Roman"/>
          <w:color w:val="000000"/>
          <w:sz w:val="28"/>
          <w:lang w:val="ru-RU"/>
        </w:rPr>
        <w:t>бъединённые одним стилем;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определять шрифт как графический рисунок начертания букв, объединённых общим стилем, отвечающий законам художественной композиции;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соотносить особенности стилизации рисунка шрифта и содержание текста, различать «архитектуру» шрифт</w:t>
      </w:r>
      <w:r w:rsidRPr="00D0270D">
        <w:rPr>
          <w:rFonts w:ascii="Times New Roman" w:hAnsi="Times New Roman"/>
          <w:color w:val="000000"/>
          <w:sz w:val="28"/>
          <w:lang w:val="ru-RU"/>
        </w:rPr>
        <w:t>а и особенности шрифтовых гарнитур, иметь опыт творческого воплощения шрифтовой композиции (буквицы);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применять печатное слово, типографскую строку в качестве элементов графической композиции;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функции логотипа как представительского знака, эмблем</w:t>
      </w:r>
      <w:r w:rsidRPr="00D0270D">
        <w:rPr>
          <w:rFonts w:ascii="Times New Roman" w:hAnsi="Times New Roman"/>
          <w:color w:val="000000"/>
          <w:sz w:val="28"/>
          <w:lang w:val="ru-RU"/>
        </w:rPr>
        <w:t>ы, торговой марки, различать шрифтовой и знаковый виды логотипа, иметь практический опыт разработки логотипа на выбранную тему;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творческий опыт построения композиции плаката, поздравительной открытки или рекламы на основе соединения текста и изображе</w:t>
      </w:r>
      <w:r w:rsidRPr="00D0270D">
        <w:rPr>
          <w:rFonts w:ascii="Times New Roman" w:hAnsi="Times New Roman"/>
          <w:color w:val="000000"/>
          <w:sz w:val="28"/>
          <w:lang w:val="ru-RU"/>
        </w:rPr>
        <w:t>ния;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об искусстве конструирования книги, дизайне журнала, иметь практический творческий опыт образного построения книжного и журнального разворотов в качестве графических композиций.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Социальное значение дизайна и архитектуры как среды жизни человека: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иметь опыт построения объёмно-пространственной композиции как макета архитектурного пространства в реальной жизни;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выполнять построение макета пространственно-объёмной композиции п</w:t>
      </w:r>
      <w:r w:rsidRPr="00D0270D">
        <w:rPr>
          <w:rFonts w:ascii="Times New Roman" w:hAnsi="Times New Roman"/>
          <w:color w:val="000000"/>
          <w:sz w:val="28"/>
          <w:lang w:val="ru-RU"/>
        </w:rPr>
        <w:t>о его чертежу;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выявлять структуру различных типов зданий и характеризовать влияние объёмов и их сочетаний на образный характер постройки и её влияние на организацию жизнедеятельности людей;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о роли строительного материала в эволюции архитектурных конс</w:t>
      </w:r>
      <w:r w:rsidRPr="00D0270D">
        <w:rPr>
          <w:rFonts w:ascii="Times New Roman" w:hAnsi="Times New Roman"/>
          <w:color w:val="000000"/>
          <w:sz w:val="28"/>
          <w:lang w:val="ru-RU"/>
        </w:rPr>
        <w:t>трукций и изменении облика архитектурных сооружений;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представление, как в архитектуре проявляются мировоззренческие изменения в жизни общества и как изменение архитектуры влияет на характер организации и жизнедеятельности людей;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иметь знания и опыт </w:t>
      </w:r>
      <w:r w:rsidRPr="00D0270D">
        <w:rPr>
          <w:rFonts w:ascii="Times New Roman" w:hAnsi="Times New Roman"/>
          <w:color w:val="000000"/>
          <w:sz w:val="28"/>
          <w:lang w:val="ru-RU"/>
        </w:rPr>
        <w:t>изображения особенностей архитектурно-художественных стилей разных эпох, выраженных в постройках общественных зданий, храмовой архитектуре и частном строительстве, в организации городской среды;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характеризовать архитектурные и градостроительные изменения в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культуре новейшего времени, современный уровень развития технологий и материалов, рассуждать о социокультурных противоречиях в организации современной городской среды и поисках путей их преодоления;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знать о значении сохранения исторического облика города </w:t>
      </w:r>
      <w:r w:rsidRPr="00D0270D">
        <w:rPr>
          <w:rFonts w:ascii="Times New Roman" w:hAnsi="Times New Roman"/>
          <w:color w:val="000000"/>
          <w:sz w:val="28"/>
          <w:lang w:val="ru-RU"/>
        </w:rPr>
        <w:t>для современной жизни, сохранения архитектурного наследия как важнейшего фактора исторической памяти и понимания своей идентичности;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определять понятие «городская среда»; рассматривать и объяснять планировку города как способ организации образа жизни людей</w:t>
      </w:r>
      <w:r w:rsidRPr="00D0270D">
        <w:rPr>
          <w:rFonts w:ascii="Times New Roman" w:hAnsi="Times New Roman"/>
          <w:color w:val="000000"/>
          <w:sz w:val="28"/>
          <w:lang w:val="ru-RU"/>
        </w:rPr>
        <w:t>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различные виды планировки города, иметь опыт разработки построения городского пространства в виде макетной или графической схемы;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характеризовать эстетическое и экологическое взаимное сосуществование природы и архитектуры, иметь представление о тра</w:t>
      </w:r>
      <w:r w:rsidRPr="00D0270D">
        <w:rPr>
          <w:rFonts w:ascii="Times New Roman" w:hAnsi="Times New Roman"/>
          <w:color w:val="000000"/>
          <w:sz w:val="28"/>
          <w:lang w:val="ru-RU"/>
        </w:rPr>
        <w:t>дициях ландшафтно-парковой архитектуры и школах ландшафтного дизайна;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роль малой архитектуры и архитектурного дизайна в установке связи между человеком и архитектурой, в «проживании» городского пространства;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задачах соотноше</w:t>
      </w:r>
      <w:r w:rsidRPr="00D0270D">
        <w:rPr>
          <w:rFonts w:ascii="Times New Roman" w:hAnsi="Times New Roman"/>
          <w:color w:val="000000"/>
          <w:sz w:val="28"/>
          <w:lang w:val="ru-RU"/>
        </w:rPr>
        <w:t>ния функционального и образного в построении формы предметов, создаваемых людьми, видеть образ времени и характер жизнедеятельности человека в предметах его быта;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объяснять, в чём заключается взаимосвязь формы и материала при построении предметного мира, о</w:t>
      </w:r>
      <w:r w:rsidRPr="00D0270D">
        <w:rPr>
          <w:rFonts w:ascii="Times New Roman" w:hAnsi="Times New Roman"/>
          <w:color w:val="000000"/>
          <w:sz w:val="28"/>
          <w:lang w:val="ru-RU"/>
        </w:rPr>
        <w:t>бъяснять характер влияния цвета на восприятие человеком формы объектов архитектуры и дизайна;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творческого проектирования интерьерного пространства для конкретных задач жизнедеятельности человека;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объяснять, как в одежде проявляются характер чело</w:t>
      </w:r>
      <w:r w:rsidRPr="00D0270D">
        <w:rPr>
          <w:rFonts w:ascii="Times New Roman" w:hAnsi="Times New Roman"/>
          <w:color w:val="000000"/>
          <w:sz w:val="28"/>
          <w:lang w:val="ru-RU"/>
        </w:rPr>
        <w:t>века, его ценностные позиции и конкретные намерения действий, объяснять, что такое стиль в одежде;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об истории костюма в истории разных эпох, характеризовать понятие моды в одежде; 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объяснять, как в одежде проявляются социальный статус ч</w:t>
      </w:r>
      <w:r w:rsidRPr="00D0270D">
        <w:rPr>
          <w:rFonts w:ascii="Times New Roman" w:hAnsi="Times New Roman"/>
          <w:color w:val="000000"/>
          <w:sz w:val="28"/>
          <w:lang w:val="ru-RU"/>
        </w:rPr>
        <w:t>еловека, его ценностные ориентации, мировоззренческие идеалы и характер деятельности;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конструкции костюма и применении законов композиции в проектировании одежды, ансамбле в костюме;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рассуждать о характерных особенностях совреме</w:t>
      </w:r>
      <w:r w:rsidRPr="00D0270D">
        <w:rPr>
          <w:rFonts w:ascii="Times New Roman" w:hAnsi="Times New Roman"/>
          <w:color w:val="000000"/>
          <w:sz w:val="28"/>
          <w:lang w:val="ru-RU"/>
        </w:rPr>
        <w:t>нной моды, сравнивать функциональные особенности современной одежды с традиционными функциями одежды прошлых эпох;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выполнения практических творческих эскизов по теме «Дизайн современной одежды», создания эскизов молодёжной одежды для разных жизн</w:t>
      </w:r>
      <w:r w:rsidRPr="00D0270D">
        <w:rPr>
          <w:rFonts w:ascii="Times New Roman" w:hAnsi="Times New Roman"/>
          <w:color w:val="000000"/>
          <w:sz w:val="28"/>
          <w:lang w:val="ru-RU"/>
        </w:rPr>
        <w:t>енных задач (спортивной, праздничной, повседневной и других);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различать задачи искусства театрального грима и бытового макияжа, иметь представление об имидж-дизайне, его задачах и социальном бытовании, иметь опыт создания эскизов для макияжа театральных об</w:t>
      </w:r>
      <w:r w:rsidRPr="00D0270D">
        <w:rPr>
          <w:rFonts w:ascii="Times New Roman" w:hAnsi="Times New Roman"/>
          <w:color w:val="000000"/>
          <w:sz w:val="28"/>
          <w:lang w:val="ru-RU"/>
        </w:rPr>
        <w:t>разов и опыт бытового макияжа, определять эстетические и этические границы применения макияжа и стилистики причёски в повседневном быту.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По результатам реализации </w:t>
      </w:r>
      <w:r w:rsidRPr="00D0270D">
        <w:rPr>
          <w:rFonts w:ascii="Times New Roman" w:hAnsi="Times New Roman"/>
          <w:b/>
          <w:color w:val="000000"/>
          <w:sz w:val="28"/>
          <w:lang w:val="ru-RU"/>
        </w:rPr>
        <w:t>вариативного модуля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</w:t>
      </w:r>
      <w:r w:rsidRPr="00D0270D">
        <w:rPr>
          <w:rFonts w:ascii="Times New Roman" w:hAnsi="Times New Roman"/>
          <w:color w:val="000000"/>
          <w:sz w:val="28"/>
          <w:lang w:val="ru-RU"/>
        </w:rPr>
        <w:t>рограммы по изобразительному искусству.</w:t>
      </w:r>
    </w:p>
    <w:p w:rsidR="00735537" w:rsidRPr="00D0270D" w:rsidRDefault="0027596E">
      <w:pPr>
        <w:spacing w:after="0" w:line="264" w:lineRule="auto"/>
        <w:ind w:left="120"/>
        <w:jc w:val="both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Модуль № 4 «Изображение в синтетических, экранных видах искусства и художественная фотография» (вариативный)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знать о синтетической природе – коллективности творческого процесса в синтетических искусствах, </w:t>
      </w:r>
      <w:r w:rsidRPr="00D0270D">
        <w:rPr>
          <w:rFonts w:ascii="Times New Roman" w:hAnsi="Times New Roman"/>
          <w:color w:val="000000"/>
          <w:sz w:val="28"/>
          <w:lang w:val="ru-RU"/>
        </w:rPr>
        <w:t>синтезирующих выразительные средства разных видов художественного творчества;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понимать и характеризовать роль визуального образа в синтетических искусствах;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влиянии развития технологий на появление новых видов художественного творчест</w:t>
      </w:r>
      <w:r w:rsidRPr="00D0270D">
        <w:rPr>
          <w:rFonts w:ascii="Times New Roman" w:hAnsi="Times New Roman"/>
          <w:color w:val="000000"/>
          <w:sz w:val="28"/>
          <w:lang w:val="ru-RU"/>
        </w:rPr>
        <w:t>ва и их развитии параллельно с традиционными видами искусства.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Художник и искусство театра: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об истории развития театра и жанровом многообразии театральных представлений;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о роли художника и видах профессиональной художнической деят</w:t>
      </w:r>
      <w:r w:rsidRPr="00D0270D">
        <w:rPr>
          <w:rFonts w:ascii="Times New Roman" w:hAnsi="Times New Roman"/>
          <w:color w:val="000000"/>
          <w:sz w:val="28"/>
          <w:lang w:val="ru-RU"/>
        </w:rPr>
        <w:t>ельности в современном театре;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сценографии и символическом характере сценического образа;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понимать различие между бытовым костюмом в жизни и сценическим костюмом театрального персонажа, воплощающим характер героя и его эпоху в единств</w:t>
      </w:r>
      <w:r w:rsidRPr="00D0270D">
        <w:rPr>
          <w:rFonts w:ascii="Times New Roman" w:hAnsi="Times New Roman"/>
          <w:color w:val="000000"/>
          <w:sz w:val="28"/>
          <w:lang w:val="ru-RU"/>
        </w:rPr>
        <w:t>е всего стилистического образа спектакля;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творчестве наиболее известных художников-постановщиков в истории отечественного искусства (эскизы костюмов и декораций в творчестве К. Коровина, И. Билибина, А. Головина и других художников);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практический опыт создания эскизов оформления спектакля по выбранной пьесе, иметь применять полученные знания при постановке школьного спектакля;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ведущую роль художника кукольного спектакля как соавтора режиссёра и актёра в процессе создани</w:t>
      </w:r>
      <w:r w:rsidRPr="00D0270D">
        <w:rPr>
          <w:rFonts w:ascii="Times New Roman" w:hAnsi="Times New Roman"/>
          <w:color w:val="000000"/>
          <w:sz w:val="28"/>
          <w:lang w:val="ru-RU"/>
        </w:rPr>
        <w:t>я образа персонажа;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практический навык игрового одушевления куклы из простых бытовых предметов;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понимать необходимость зрительских знаний и умений – обладания зрительской культурой для восприятия произведений художественного творчества и понимания их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значения в интерпретации явлений жизни.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Художественная фотография: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рождении и истории фотографии, о соотношении прогресса технологий и развитии искусства запечатления реальности в зримых образах;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объяснять понятия «длительность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экспозиции», «выдержка», «диафрагма»;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навыки фотографирования и обработки цифровых фотографий с помощью компьютерных графических редакторов;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объяснять значение фотографий «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Родиноведения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» С.М. Прокудина-Горского для современных представлений об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истории жизни в нашей стране;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различать и характеризовать различные жанры художественной фотографии;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роль света как художественного средства в искусстве фотографии;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понимать, как в художественной фотографии проявляются средства выразительности и</w:t>
      </w:r>
      <w:r w:rsidRPr="00D0270D">
        <w:rPr>
          <w:rFonts w:ascii="Times New Roman" w:hAnsi="Times New Roman"/>
          <w:color w:val="000000"/>
          <w:sz w:val="28"/>
          <w:lang w:val="ru-RU"/>
        </w:rPr>
        <w:t>зобразительного искусства, и стремиться к их применению в своей практике фотографирования;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наблюдения и художественно-эстетического анализа художественных фотографий известных профессиональных мастеров фотографии;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иметь опыт применения знаний о </w:t>
      </w:r>
      <w:r w:rsidRPr="00D0270D">
        <w:rPr>
          <w:rFonts w:ascii="Times New Roman" w:hAnsi="Times New Roman"/>
          <w:color w:val="000000"/>
          <w:sz w:val="28"/>
          <w:lang w:val="ru-RU"/>
        </w:rPr>
        <w:t>художественно-образных критериях к композиции кадра при самостоятельном фотографировании окружающей жизни;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развивать опыт художественного наблюдения жизни, проявлять познавательный интерес и внимание к окружающему миру, к людям;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объяснять разницу в с</w:t>
      </w:r>
      <w:r w:rsidRPr="00D0270D">
        <w:rPr>
          <w:rFonts w:ascii="Times New Roman" w:hAnsi="Times New Roman"/>
          <w:color w:val="000000"/>
          <w:sz w:val="28"/>
          <w:lang w:val="ru-RU"/>
        </w:rPr>
        <w:t>одержании искусства живописной картины, графического рисунка и фотоснимка, возможности их одновременного существования и актуальности в современной художественной культуре;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понимать значение репортажного жанра, роли журналистов-фотографов в истории ХХ в. и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современном мире;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иметь представление о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фототворчестве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А. Родченко, о </w:t>
      </w:r>
      <w:proofErr w:type="spellStart"/>
      <w:proofErr w:type="gramStart"/>
      <w:r w:rsidRPr="00D0270D">
        <w:rPr>
          <w:rFonts w:ascii="Times New Roman" w:hAnsi="Times New Roman"/>
          <w:color w:val="000000"/>
          <w:sz w:val="28"/>
          <w:lang w:val="ru-RU"/>
        </w:rPr>
        <w:t>том,как</w:t>
      </w:r>
      <w:proofErr w:type="spellEnd"/>
      <w:proofErr w:type="gram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его фотографии выражают образ эпохи, его авторскую позицию, и о влиянии его фотографий на стиль эпохи;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навыки компьютерной обработки и преобразования фотографий.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Изображен</w:t>
      </w:r>
      <w:r w:rsidRPr="00D0270D">
        <w:rPr>
          <w:rFonts w:ascii="Times New Roman" w:hAnsi="Times New Roman"/>
          <w:color w:val="000000"/>
          <w:sz w:val="28"/>
          <w:lang w:val="ru-RU"/>
        </w:rPr>
        <w:t>ие и искусство кино: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об этапах в истории кино и его эволюции как искусства;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уметь объяснять, почему экранное время и всё изображаемое в фильме, являясь условностью, формирует у людей восприятие реального мира;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об экр</w:t>
      </w:r>
      <w:r w:rsidRPr="00D0270D">
        <w:rPr>
          <w:rFonts w:ascii="Times New Roman" w:hAnsi="Times New Roman"/>
          <w:color w:val="000000"/>
          <w:sz w:val="28"/>
          <w:lang w:val="ru-RU"/>
        </w:rPr>
        <w:t>анных искусствах как монтаже композиционно построенных кадров;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и объяснять, в чём состоит работа художника-постановщика и специалистов его команды художников в период подготовки и съёмки игрового фильма;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роль видео в современной бытовой кул</w:t>
      </w:r>
      <w:r w:rsidRPr="00D0270D">
        <w:rPr>
          <w:rFonts w:ascii="Times New Roman" w:hAnsi="Times New Roman"/>
          <w:color w:val="000000"/>
          <w:sz w:val="28"/>
          <w:lang w:val="ru-RU"/>
        </w:rPr>
        <w:t>ьтуре;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создания видеоролика, осваивать основные этапы создания видеоролика и планировать свою работу по созданию видеоролика;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понимать различие задач при создании видеороликов разных жанров: видеорепортажа, игрового короткометражного фильма, соц</w:t>
      </w:r>
      <w:r w:rsidRPr="00D0270D">
        <w:rPr>
          <w:rFonts w:ascii="Times New Roman" w:hAnsi="Times New Roman"/>
          <w:color w:val="000000"/>
          <w:sz w:val="28"/>
          <w:lang w:val="ru-RU"/>
        </w:rPr>
        <w:t>иальной рекламы, анимационного фильма, музыкального клипа, документального фильма;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начальные навыки практической работы по видеомонтажу на основе соответствующих компьютерных программ;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навык критического осмысления качества снятых роликов;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>имет</w:t>
      </w:r>
      <w:r w:rsidRPr="00D0270D">
        <w:rPr>
          <w:rFonts w:ascii="Times New Roman" w:hAnsi="Times New Roman"/>
          <w:color w:val="000000"/>
          <w:sz w:val="28"/>
          <w:lang w:val="ru-RU"/>
        </w:rPr>
        <w:t>ь знания по истории мультипликации и уметь приводить примеры использования электронно-цифровых технологий в современном игровом кинематографе;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опыт анализа художественного образа и средств его достижения в лучших отечественных мультфильмах; осознават</w:t>
      </w:r>
      <w:r w:rsidRPr="00D0270D">
        <w:rPr>
          <w:rFonts w:ascii="Times New Roman" w:hAnsi="Times New Roman"/>
          <w:color w:val="000000"/>
          <w:sz w:val="28"/>
          <w:lang w:val="ru-RU"/>
        </w:rPr>
        <w:t>ь многообразие подходов, поэзию и уникальность художественных образов отечественной мультипликации;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осваивать опыт создания компьютерной анимации в выбранной технике и в соответствующей компьютерной программе;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иметь опыт совместной творческой коллективной </w:t>
      </w:r>
      <w:r w:rsidRPr="00D0270D">
        <w:rPr>
          <w:rFonts w:ascii="Times New Roman" w:hAnsi="Times New Roman"/>
          <w:color w:val="000000"/>
          <w:sz w:val="28"/>
          <w:lang w:val="ru-RU"/>
        </w:rPr>
        <w:t>работы по созданию анимационного фильма.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Изобразительное искусство на телевидении: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объяснять особую роль и функции телевидения в жизни общества как экранного искусства и средства массовой информации, художественного и научного просвещения, развлечения и ор</w:t>
      </w:r>
      <w:r w:rsidRPr="00D0270D">
        <w:rPr>
          <w:rFonts w:ascii="Times New Roman" w:hAnsi="Times New Roman"/>
          <w:color w:val="000000"/>
          <w:sz w:val="28"/>
          <w:lang w:val="ru-RU"/>
        </w:rPr>
        <w:t>ганизации досуга;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знать о создателе телевидения – русском инженере Владимире Зворыкине;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осознавать роль телевидения в превращении мира в единое информационное пространство;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иметь представление о многих направлениях деятельности и профессиях художника на те</w:t>
      </w:r>
      <w:r w:rsidRPr="00D0270D">
        <w:rPr>
          <w:rFonts w:ascii="Times New Roman" w:hAnsi="Times New Roman"/>
          <w:color w:val="000000"/>
          <w:sz w:val="28"/>
          <w:lang w:val="ru-RU"/>
        </w:rPr>
        <w:t>левидении;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применять полученные знания и опыт творчества в работе школьного телевидения и студии мультимедиа;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понимать образовательные задачи зрительской культуры и необходимость зрительских умений;</w:t>
      </w:r>
    </w:p>
    <w:p w:rsidR="00735537" w:rsidRPr="00D0270D" w:rsidRDefault="0027596E">
      <w:pPr>
        <w:spacing w:after="0" w:line="264" w:lineRule="auto"/>
        <w:ind w:firstLine="600"/>
        <w:jc w:val="both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осознавать значение художественной культуры для личностно</w:t>
      </w:r>
      <w:r w:rsidRPr="00D0270D">
        <w:rPr>
          <w:rFonts w:ascii="Times New Roman" w:hAnsi="Times New Roman"/>
          <w:color w:val="000000"/>
          <w:sz w:val="28"/>
          <w:lang w:val="ru-RU"/>
        </w:rPr>
        <w:t>го духовно-нравственного развития и самореализации, определять место и роль художественной деятельности в своей жизни и в жизни общества.</w:t>
      </w:r>
    </w:p>
    <w:p w:rsidR="00735537" w:rsidRPr="00D0270D" w:rsidRDefault="00735537">
      <w:pPr>
        <w:spacing w:after="0" w:line="264" w:lineRule="auto"/>
        <w:ind w:left="120"/>
        <w:jc w:val="both"/>
        <w:rPr>
          <w:lang w:val="ru-RU"/>
        </w:rPr>
      </w:pPr>
    </w:p>
    <w:p w:rsidR="00735537" w:rsidRPr="00D0270D" w:rsidRDefault="00735537">
      <w:pPr>
        <w:rPr>
          <w:lang w:val="ru-RU"/>
        </w:rPr>
        <w:sectPr w:rsidR="00735537" w:rsidRPr="00D0270D">
          <w:pgSz w:w="11906" w:h="16383"/>
          <w:pgMar w:top="1134" w:right="850" w:bottom="1134" w:left="1701" w:header="720" w:footer="720" w:gutter="0"/>
          <w:cols w:space="720"/>
        </w:sectPr>
      </w:pPr>
    </w:p>
    <w:p w:rsidR="00735537" w:rsidRPr="00D0270D" w:rsidRDefault="0027596E">
      <w:pPr>
        <w:spacing w:after="0"/>
        <w:ind w:left="120"/>
        <w:rPr>
          <w:lang w:val="ru-RU"/>
        </w:rPr>
      </w:pPr>
      <w:bookmarkStart w:id="10" w:name="block-37110612"/>
      <w:bookmarkEnd w:id="7"/>
      <w:r w:rsidRPr="00D0270D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ТЕМАТИЧЕСКОЕ ПЛАНИРОВАНИЕ </w:t>
      </w:r>
    </w:p>
    <w:p w:rsidR="00735537" w:rsidRPr="00D0270D" w:rsidRDefault="0027596E">
      <w:pPr>
        <w:spacing w:after="0"/>
        <w:ind w:left="120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 xml:space="preserve"> 5 КЛАСС. МОДУЛЬ «ДЕКОРАТИВНО-ПРИКЛАДНОЕ И НАРОДНОЕ ИСКУССТВО»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12"/>
        <w:gridCol w:w="4364"/>
        <w:gridCol w:w="1643"/>
        <w:gridCol w:w="1841"/>
        <w:gridCol w:w="1910"/>
        <w:gridCol w:w="2970"/>
      </w:tblGrid>
      <w:tr w:rsidR="00735537" w:rsidTr="00D0270D">
        <w:trPr>
          <w:trHeight w:val="144"/>
          <w:tblCellSpacing w:w="20" w:type="nil"/>
        </w:trPr>
        <w:tc>
          <w:tcPr>
            <w:tcW w:w="131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43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8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</w:tr>
      <w:tr w:rsidR="00735537" w:rsidTr="00D0270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</w:tr>
      <w:tr w:rsidR="00D0270D" w:rsidTr="00D0270D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8">
              <w:r w:rsidR="00D0270D" w:rsidRPr="005C490A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корни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народного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искусства</w:t>
            </w:r>
            <w:proofErr w:type="spellEnd"/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9">
              <w:r w:rsidR="00D0270D" w:rsidRPr="005C490A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D0270D" w:rsidRPr="00D0270D" w:rsidRDefault="00D0270D" w:rsidP="00D0270D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Связь времен в народном искусстве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10">
              <w:r w:rsidR="00D0270D" w:rsidRPr="005C490A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-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человек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время</w:t>
            </w:r>
            <w:proofErr w:type="spellEnd"/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11">
              <w:r w:rsidR="00D0270D" w:rsidRPr="005C490A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319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392" w:type="dxa"/>
            <w:tcMar>
              <w:top w:w="50" w:type="dxa"/>
              <w:left w:w="100" w:type="dxa"/>
            </w:tcMar>
            <w:vAlign w:val="center"/>
          </w:tcPr>
          <w:p w:rsidR="00D0270D" w:rsidRPr="00D0270D" w:rsidRDefault="00D0270D" w:rsidP="00D0270D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Декоративное искусство в </w:t>
            </w: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современном мире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85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12">
              <w:r w:rsidR="00D0270D" w:rsidRPr="005C490A">
                <w:rPr>
                  <w:rFonts w:ascii="Times New Roman" w:hAnsi="Times New Roman"/>
                  <w:color w:val="0000FF"/>
                  <w:u w:val="single"/>
                </w:rPr>
                <w:t>https://file.11klasov.net/11908-</w:t>
              </w:r>
              <w:r w:rsidR="00D0270D" w:rsidRPr="005C490A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izobrazitelnoe-iskusstvo-dizajn-i-arhitektura-v-zhizni-cheloveka-7-klass-piterskih-as-gurov-ge.html</w:t>
              </w:r>
            </w:hyperlink>
          </w:p>
        </w:tc>
      </w:tr>
      <w:tr w:rsidR="00735537" w:rsidTr="00D0270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35537" w:rsidRPr="00D0270D" w:rsidRDefault="0027596E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65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852" w:type="dxa"/>
            <w:tcMar>
              <w:top w:w="50" w:type="dxa"/>
              <w:left w:w="100" w:type="dxa"/>
            </w:tcMar>
            <w:vAlign w:val="center"/>
          </w:tcPr>
          <w:p w:rsidR="00735537" w:rsidRDefault="00735537"/>
        </w:tc>
      </w:tr>
    </w:tbl>
    <w:p w:rsidR="00735537" w:rsidRDefault="00735537">
      <w:pPr>
        <w:sectPr w:rsidR="0073553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35537" w:rsidRPr="00D0270D" w:rsidRDefault="0027596E">
      <w:pPr>
        <w:spacing w:after="0"/>
        <w:ind w:left="120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6 КЛАСС. МОДУЛЬ «ЖИВОПИСЬ, ГРАФИКА, СКУЛЬПТУРА»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44"/>
        <w:gridCol w:w="1841"/>
        <w:gridCol w:w="1910"/>
        <w:gridCol w:w="2970"/>
      </w:tblGrid>
      <w:tr w:rsidR="00735537" w:rsidTr="00D0270D">
        <w:trPr>
          <w:trHeight w:val="144"/>
          <w:tblCellSpacing w:w="20" w:type="nil"/>
        </w:trPr>
        <w:tc>
          <w:tcPr>
            <w:tcW w:w="10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46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</w:tr>
      <w:tr w:rsidR="00735537" w:rsidTr="00D0270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</w:tr>
      <w:tr w:rsidR="00D0270D" w:rsidTr="00D0270D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D0270D" w:rsidRPr="00D0270D" w:rsidRDefault="00D0270D" w:rsidP="00D0270D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Виды изобразительного искусства и основы образного языка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13">
              <w:r w:rsidR="00D0270D" w:rsidRPr="00C9283D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наших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вещей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Натюрморт</w:t>
            </w:r>
            <w:proofErr w:type="spellEnd"/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14">
              <w:r w:rsidR="00D0270D" w:rsidRPr="00C9283D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Вглядываясь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человека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Портрет</w:t>
            </w:r>
            <w:proofErr w:type="spellEnd"/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15">
              <w:r w:rsidR="00D0270D" w:rsidRPr="00C9283D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Пространство и время в изобразительном искусстве.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Пейзаж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картина</w:t>
            </w:r>
            <w:proofErr w:type="spellEnd"/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16">
              <w:r w:rsidR="00D0270D" w:rsidRPr="00C9283D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735537" w:rsidTr="00D0270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35537" w:rsidRPr="00D0270D" w:rsidRDefault="0027596E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735537" w:rsidRDefault="00735537"/>
        </w:tc>
      </w:tr>
    </w:tbl>
    <w:p w:rsidR="00735537" w:rsidRDefault="00735537">
      <w:pPr>
        <w:sectPr w:rsidR="0073553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35537" w:rsidRPr="00D0270D" w:rsidRDefault="0027596E">
      <w:pPr>
        <w:spacing w:after="0"/>
        <w:ind w:left="120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7 КЛАСС. МОДУЛЬ «АРХИТЕКТУРА И ДИЗАЙН»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44"/>
        <w:gridCol w:w="1841"/>
        <w:gridCol w:w="1910"/>
        <w:gridCol w:w="2970"/>
      </w:tblGrid>
      <w:tr w:rsidR="00735537" w:rsidTr="00D0270D">
        <w:trPr>
          <w:trHeight w:val="144"/>
          <w:tblCellSpacing w:w="20" w:type="nil"/>
        </w:trPr>
        <w:tc>
          <w:tcPr>
            <w:tcW w:w="106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46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6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</w:tr>
      <w:tr w:rsidR="00735537" w:rsidTr="00D0270D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</w:tr>
      <w:tr w:rsidR="00D0270D" w:rsidTr="00D0270D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D0270D" w:rsidRPr="00D0270D" w:rsidRDefault="00D0270D" w:rsidP="00D0270D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Архитектура и дизайн – конструктивные виды искусства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17">
              <w:r w:rsidR="00D0270D" w:rsidRPr="000F5CBF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</w:t>
            </w:r>
            <w:proofErr w:type="spellEnd"/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18">
              <w:r w:rsidR="00D0270D" w:rsidRPr="000F5CBF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Макетирование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объемно-пространственных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композиций</w:t>
            </w:r>
            <w:proofErr w:type="spellEnd"/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19">
              <w:r w:rsidR="00D0270D" w:rsidRPr="000F5CBF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D0270D" w:rsidRPr="00D0270D" w:rsidRDefault="00D0270D" w:rsidP="00D0270D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Дизайн и архитектура как среда жизни человека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20">
              <w:r w:rsidR="00D0270D" w:rsidRPr="000F5CBF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D0270D" w:rsidTr="00D0270D">
        <w:trPr>
          <w:trHeight w:val="144"/>
          <w:tblCellSpacing w:w="20" w:type="nil"/>
        </w:trPr>
        <w:tc>
          <w:tcPr>
            <w:tcW w:w="1066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645" w:type="dxa"/>
            <w:tcMar>
              <w:top w:w="50" w:type="dxa"/>
              <w:left w:w="100" w:type="dxa"/>
            </w:tcMar>
            <w:vAlign w:val="center"/>
          </w:tcPr>
          <w:p w:rsidR="00D0270D" w:rsidRPr="00D0270D" w:rsidRDefault="00D0270D" w:rsidP="00D0270D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Образ человека и индивидуальное проектирование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270D" w:rsidRDefault="00D0270D" w:rsidP="00D0270D">
            <w:pPr>
              <w:spacing w:after="0"/>
              <w:ind w:left="135"/>
              <w:jc w:val="center"/>
            </w:pPr>
          </w:p>
        </w:tc>
        <w:tc>
          <w:tcPr>
            <w:tcW w:w="2662" w:type="dxa"/>
            <w:tcMar>
              <w:top w:w="50" w:type="dxa"/>
              <w:left w:w="100" w:type="dxa"/>
            </w:tcMar>
          </w:tcPr>
          <w:p w:rsidR="00D0270D" w:rsidRDefault="0027596E" w:rsidP="00D0270D">
            <w:hyperlink r:id="rId21">
              <w:r w:rsidR="00D0270D" w:rsidRPr="000F5CBF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</w:t>
              </w:r>
              <w:r w:rsidR="00D0270D" w:rsidRPr="000F5CBF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dizajn-i-arhitektura-v-zhizni-cheloveka-7-klass-piterskih-as-gurov-ge.html</w:t>
              </w:r>
            </w:hyperlink>
          </w:p>
        </w:tc>
      </w:tr>
      <w:tr w:rsidR="00735537" w:rsidTr="00D0270D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35537" w:rsidRPr="00D0270D" w:rsidRDefault="0027596E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544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662" w:type="dxa"/>
            <w:tcMar>
              <w:top w:w="50" w:type="dxa"/>
              <w:left w:w="100" w:type="dxa"/>
            </w:tcMar>
            <w:vAlign w:val="center"/>
          </w:tcPr>
          <w:p w:rsidR="00735537" w:rsidRDefault="00735537"/>
        </w:tc>
      </w:tr>
    </w:tbl>
    <w:p w:rsidR="00735537" w:rsidRDefault="00735537">
      <w:pPr>
        <w:sectPr w:rsidR="0073553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35537" w:rsidRDefault="00735537">
      <w:pPr>
        <w:sectPr w:rsidR="0073553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35537" w:rsidRDefault="0027596E">
      <w:pPr>
        <w:spacing w:after="0"/>
        <w:ind w:left="120"/>
      </w:pPr>
      <w:bookmarkStart w:id="11" w:name="block-37110613"/>
      <w:bookmarkEnd w:id="10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735537" w:rsidRDefault="0027596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92"/>
        <w:gridCol w:w="3875"/>
        <w:gridCol w:w="1105"/>
        <w:gridCol w:w="1841"/>
        <w:gridCol w:w="1910"/>
        <w:gridCol w:w="1347"/>
        <w:gridCol w:w="2970"/>
      </w:tblGrid>
      <w:tr w:rsidR="00735537" w:rsidTr="0067434C">
        <w:trPr>
          <w:trHeight w:val="144"/>
          <w:tblCellSpacing w:w="20" w:type="nil"/>
        </w:trPr>
        <w:tc>
          <w:tcPr>
            <w:tcW w:w="9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38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29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</w:tr>
      <w:tr w:rsidR="00735537" w:rsidTr="0067434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Декоративно-прикладное искусство и человек: обсуждаем многообразие прикладного искусства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05.09.2024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22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Древние образы в народном искусстве: выполняем рисунок или лепим узоры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12.09.2024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23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Убранство русской избы: выполняем фрагмент украшения избы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19.09.2024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24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Внутренний мир русской избы: изображение крестьянского интерьера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26.09.2024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25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и декор предметов народного быта: выполняем эскиз формы прялки или посуды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03.10.2024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26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и декор предметов народного быта (продолжение): выполняем роспись эскиза прялки или посуды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10.10.2024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27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Русская народная вышивка: выполняем эскиз орнамента вышивки полотенца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17.10.2024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28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Народный праздничный костюм: выполняем эскиз народного праздничного костюма северных или южных районов России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24.10.2024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29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Народный праздничный костюм (продолжение): выполняем </w:t>
            </w:r>
            <w:proofErr w:type="spellStart"/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орнаментализацию</w:t>
            </w:r>
            <w:proofErr w:type="spellEnd"/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народного праздничного костюма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07.11.2024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30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Народные праздничные обряды: проводим конкурсы, ролевые и интерактивные игры или квесты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09.11.2024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31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</w:t>
              </w:r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Древние образы в современных народных игрушках: создаем пластическую форму игрушки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14.11.2024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32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Древние образы в современных народных игрушках (продолжение): выполняем роспись игрушки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21.11.2024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33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Гжели: осваиваем приемы росписи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28.11.2024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34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Городецкая роспись: выполняем творческие работы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05.12.2024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35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Золотая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Хохлома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выполняем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роспись</w:t>
            </w:r>
            <w:proofErr w:type="spellEnd"/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12.12.2024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36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Жостова: выполняем аппликацию фрагмента росписи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19.12.2024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37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Искусство лаковой живописи (Федоскино, Палех, Мстера, Холуй): выполняем творческие работы по мотивам произведений лаковой живописи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26.12.2024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38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Щепа. Роспись по лубу и дереву. Тиснение и резьба по бересте: выполняем творческую работу по мотивам мезенской росписи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09.01.2025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39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Роль народных художественных промыслов в современной жизни: конкурс поисковых групп и экспертов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16.01.2025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40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Зачем людям украшения: социальная роль декоративного искусства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23.01.2025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41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Роль декоративного искусства в жизни древнего общества. Древний Египет: выполняем </w:t>
            </w: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эскизы на темы «Алебастровая ваза», «Ювелирные украшения», «Маска фараона»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30.01.2025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42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</w:t>
              </w:r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Роль декоративного искусства в жизни древнего общества. Древний Египет (продолжение). Завершение работы по темам «Алебастровая ваза», «Ювелирные украшения», «Маска фараона»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06.02.2025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43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Одежда говорит о человеке: выполняем коллективную работу «Бал во дворце» (интерьер)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13.02.2025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44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Одежда говорит о человеке (продолжение 1): изображение фигур людей в костюмах для коллективной работы «Бал во дворце»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20.02.2025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45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Одежда говорит о человеке (продолжение 2): завершаем коллективную работу «Бал во дворце»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27.02.2025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46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 чем рассказывают нам гербы и эмблемы: создаем композицию эскиза герба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06.03.2025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47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</w:t>
              </w:r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 чем рассказывают нам гербы и эмблемы (продолжение): создаем эскиз герба в цвете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13.03.2025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48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Роль декоративного искусства в жизни человека и общества: определяем роль декоративно-прикладного искусства в жизни современного человека и обобщаем материалы по теме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20.03.2025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49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Современное выставочное пространство: выполняем проект эскиза панно для школьного пространства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03.04.2025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50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Лоскутная аппликация, или коллаж: выполняем практическую работу по созданию лоскутной аппликации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10.04.2025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51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Витраж в оформлении интерьера школы: выполняем коллективную практическую работу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17.04.2025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52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Нарядные декоративные вазы: выполняем практическую работу по изготовлению декоративной вазы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24.04.2025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53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Декоративные игрушки из мочала: выполняем коллективную работу в материале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15.05.2025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54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4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47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Декоративные куклы: выполняем практическую работу по изготовлению куклы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22.05.2025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55">
              <w:r w:rsidR="0067434C" w:rsidRPr="00B50BD7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735537" w:rsidTr="0067434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35537" w:rsidRPr="00D0270D" w:rsidRDefault="0027596E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77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35537" w:rsidRDefault="00735537"/>
        </w:tc>
      </w:tr>
    </w:tbl>
    <w:p w:rsidR="00735537" w:rsidRDefault="00735537">
      <w:pPr>
        <w:sectPr w:rsidR="0073553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35537" w:rsidRDefault="0027596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67"/>
        <w:gridCol w:w="3908"/>
        <w:gridCol w:w="1097"/>
        <w:gridCol w:w="1841"/>
        <w:gridCol w:w="1910"/>
        <w:gridCol w:w="1347"/>
        <w:gridCol w:w="2970"/>
      </w:tblGrid>
      <w:tr w:rsidR="00735537" w:rsidTr="0067434C">
        <w:trPr>
          <w:trHeight w:val="144"/>
          <w:tblCellSpacing w:w="20" w:type="nil"/>
        </w:trPr>
        <w:tc>
          <w:tcPr>
            <w:tcW w:w="91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38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29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</w:tr>
      <w:tr w:rsidR="00735537" w:rsidTr="0067434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Пространственные искусства. Художественные материалы: выполняем пробы различных живописных и графических материалов и инструментов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05.09.2024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56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Рисунок — основа изобразительного творчества: зарисовки с натуры осенних трав, ягод, листьев; зарисовки письменных принадлежностей. Линия и ее выразительные возможности. Ритм линий: изображаем в графике разное настроение, или травы на ветру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12.09.2024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57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Пятно как средство выражения. Ритм пятен: рисуем природу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19.09.2024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58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Цвет. Основы </w:t>
            </w:r>
            <w:proofErr w:type="spellStart"/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цветоведения</w:t>
            </w:r>
            <w:proofErr w:type="spellEnd"/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: рисуем волшебный мир цветной страны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26.09.2024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59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</w:t>
              </w:r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Цвет в произведениях живописи: создаем по воображению букет золотой осени на цветном фоне, передающего радостное настроение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03.10.2024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60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изображения в скульптуре: создаем образ животного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10.10.2024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61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Основы языка изображения: определяем роль изобразительного искусства в своей жизни и обобщаем материал, изученный ранее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17.10.2024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62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предметного мира: создаем натюрморт в технике аппликация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24.10.2024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63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Многообразие форм окружающего мира: рисуем сосуды, животных, человека из разных геометрических фигур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07.11.2024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64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Изображение объема на </w:t>
            </w: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плоскости и линейная перспектива: рисуем конус, призму, цилиндр, пирамиду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09.11.2024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65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</w:t>
              </w:r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Свет и тень: рисуем распределение света и тени на геометрических формах; драматический натюрморт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14.11.2024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66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Натюрморт в графике: выполняем натюрморт в технике «эстампа», углем или тушью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21.11.2024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67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Цвет в натюрморте: выполняем натюрморт в технике монотипии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28.11.2024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68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Образ человека – главная тема в искусстве: собираем информацию о портрете в русском искусстве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05.12.2024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69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пропорции головы человека: создаем портрет в технике аппликации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12.12.2024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70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</w:t>
              </w:r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головы человека в пространстве: выполняем фотографии головы человека в разных ракурсах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19.12.2024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71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Портрет в скульптуре: выполняем портрет литературного героя из пластилина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26.12.2024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72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Графический портретный рисунок: выполняем портретные зарисовки и автопортрет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09.01.2025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73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Сатирические образы человека: создаем дружеский шарж или сатирический рисунок литературного героя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16.01.2025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74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Образные возможности освещения в портрете: создаем в три цвета портреты человека - по свету и против света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23.01.2025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75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Роль цвета в портрете: создаем </w:t>
            </w: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портрет в цвете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30.01.2025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76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</w:t>
              </w:r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Великие портретисты прошлого: выполняем исследовательский проект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06.02.2025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77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Портрет в изобразительном искусстве ХХ века: выполняем исследовательский проект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13.02.2025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78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Жанры в изобразительном искусстве: выполняем исследовательский проект «Мой любимый художник»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20.02.2025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79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Изображение пространства: проводим исследование на тему «Правила перспективы «Сетка Альберти»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27.02.2025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80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построения перспективы. Воздушная перспектива: создаем пейзаж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06.03.2025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81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</w:t>
              </w:r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Пейзаж – большой мир: создаем контрастные романтические пейзажи «Дорога в большой мир» и «Путь реки»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13.03.2025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82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Пейзаж настроения: рисуем пейзаж с передачей утреннего или вечернего состояния природы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20.03.2025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83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Пейзаж в русской живописи: рисуем пейзаж-настроение по произведениям русских поэтов о красоте природы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03.04.2025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84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Пейзаж в графике: выполняем композицию на тему: «Весенний пейзаж» в технике </w:t>
            </w:r>
            <w:proofErr w:type="spellStart"/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граттажа</w:t>
            </w:r>
            <w:proofErr w:type="spellEnd"/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или монотипии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10.04.2025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85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Городской пейзаж: выполняем аппликации с графическими дорисовками «Наш город», «Улица моего детства»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17.04.2025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86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Поэзия повседневности: создаем </w:t>
            </w: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графическую композицию «Повседневный быт людей» по мотивам персидской миниатюры или египетского фриза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24.04.2025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87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</w:t>
              </w:r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Историческая картина: создаем композицию исторического жанра (сюжеты из истории России)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15.05.2025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88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18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890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Библейские темы в изобразительном искусстве: собираем материал для композиции на тему: «Библейский сюжет»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22.05.2025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89">
              <w:r w:rsidR="0067434C" w:rsidRPr="00654E18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735537" w:rsidTr="0067434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35537" w:rsidRPr="00D0270D" w:rsidRDefault="0027596E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64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35537" w:rsidRDefault="00735537"/>
        </w:tc>
      </w:tr>
    </w:tbl>
    <w:p w:rsidR="00735537" w:rsidRDefault="00735537">
      <w:pPr>
        <w:sectPr w:rsidR="0073553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35537" w:rsidRDefault="0027596E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7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26"/>
        <w:gridCol w:w="3826"/>
        <w:gridCol w:w="1120"/>
        <w:gridCol w:w="1841"/>
        <w:gridCol w:w="1910"/>
        <w:gridCol w:w="1347"/>
        <w:gridCol w:w="2970"/>
      </w:tblGrid>
      <w:tr w:rsidR="00735537" w:rsidTr="0067434C">
        <w:trPr>
          <w:trHeight w:val="144"/>
          <w:tblCellSpacing w:w="20" w:type="nil"/>
        </w:trPr>
        <w:tc>
          <w:tcPr>
            <w:tcW w:w="9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37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3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29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</w:tr>
      <w:tr w:rsidR="00735537" w:rsidTr="0067434C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35537" w:rsidRDefault="00735537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35537" w:rsidRDefault="00735537"/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Архитектура и дизайн – конструктивные виды искусства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06.09.2024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90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построения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композиции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13.09.2024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91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Прямые линии и организация пространства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20.09.2024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92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Цвет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композиционного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творчества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27.09.2024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93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Свободные формы: линии и тоновые пятна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04.10.2024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94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</w:t>
              </w:r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Буква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—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изобразительный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композиции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11.10.2024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95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Логотип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знак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18.10.2024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96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Основы дизайна и макетирования плаката, открытки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25.10.2024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97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«Проектирование книги /журнала»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26.10.2024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98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От плоскостного изображения к объемному макету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08.11.2024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99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</w:t>
              </w:r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Взаимосвязь объектов в архитектурном макете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15.11.2024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00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Здание как сочетание различных объёмных форм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22.11.2024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01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Важнейшие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архитектурные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здания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29.11.2024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02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Вещь как сочетание объемов и образа времени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06.12.2024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03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Роль и значение материала в конструкции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13.12.2024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04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цвета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формотворчестве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20.12.2024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05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</w:t>
              </w:r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Обзор развития образно-стилевого языка архитектуры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27.12.2024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06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материальной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прошлого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10.01.2025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07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Пути развития современной архитектуры и дизайна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17.01.2025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08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«Образ современного города и архитектурного стиля будущего»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24.01.2025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09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Проектирование дизайна объектов городской среды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31.01.2025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10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</w:t>
              </w:r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Дизайн пространственно-предметной среды интерьера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07.02.2025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11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Организация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архитектурно-ландшафтного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пространства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14.02.2025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12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Интерьеры общественных зданий. Роль вещи в образно-стилевом решении интервьюера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21.02.2025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13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Дизайн-проект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территории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парка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28.02.2025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14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Дизайн-проект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территории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парка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07.03.2025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15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Функционально-архитектурная </w:t>
            </w: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планировка своего жилища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14.03.2025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16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</w:t>
              </w:r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Проект организации пространства и среды жилой комнаты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21.03.2025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17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Дизайн-проект интерьере частного дома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04.04.2025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18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Мода и культура. Стиль в одежде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11.04.2025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19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Композиционно-конструктивные принципы дизайна одежды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18.04.2025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20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Дизайн современной одежды: творческие эскизы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25.04.2025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21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</w:t>
              </w:r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lastRenderedPageBreak/>
                <w:t>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Pr="00D0270D" w:rsidRDefault="0067434C" w:rsidP="0067434C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Грим и причёска в практике дизайна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16.05.2025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22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67434C" w:rsidTr="0067434C">
        <w:trPr>
          <w:trHeight w:val="144"/>
          <w:tblCellSpacing w:w="20" w:type="nil"/>
        </w:trPr>
        <w:tc>
          <w:tcPr>
            <w:tcW w:w="98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796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Имидж-дизайн</w:t>
            </w:r>
            <w:proofErr w:type="spellEnd"/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67434C" w:rsidRDefault="0067434C" w:rsidP="0067434C">
            <w:pPr>
              <w:spacing w:after="0"/>
              <w:ind w:left="135"/>
              <w:jc w:val="center"/>
            </w:pPr>
          </w:p>
        </w:tc>
        <w:tc>
          <w:tcPr>
            <w:tcW w:w="1347" w:type="dxa"/>
            <w:tcMar>
              <w:top w:w="50" w:type="dxa"/>
              <w:left w:w="100" w:type="dxa"/>
            </w:tcMar>
          </w:tcPr>
          <w:p w:rsidR="0067434C" w:rsidRPr="0067434C" w:rsidRDefault="0067434C" w:rsidP="0067434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434C">
              <w:rPr>
                <w:rFonts w:ascii="Times New Roman" w:hAnsi="Times New Roman" w:cs="Times New Roman"/>
                <w:sz w:val="24"/>
                <w:szCs w:val="24"/>
              </w:rPr>
              <w:t>23.05.2025</w:t>
            </w:r>
          </w:p>
        </w:tc>
        <w:tc>
          <w:tcPr>
            <w:tcW w:w="2970" w:type="dxa"/>
            <w:tcMar>
              <w:top w:w="50" w:type="dxa"/>
              <w:left w:w="100" w:type="dxa"/>
            </w:tcMar>
          </w:tcPr>
          <w:p w:rsidR="0067434C" w:rsidRDefault="0027596E" w:rsidP="0067434C">
            <w:hyperlink r:id="rId123">
              <w:r w:rsidR="0067434C" w:rsidRPr="00817C4B">
                <w:rPr>
                  <w:rFonts w:ascii="Times New Roman" w:hAnsi="Times New Roman"/>
                  <w:color w:val="0000FF"/>
                  <w:u w:val="single"/>
                </w:rPr>
                <w:t>https://file.11klasov.net/11908-izobrazitelnoe-iskusstvo-dizajn-i-arhitektura-v-zhizni-cheloveka-7-klass-piterskih-as-gurov-ge.html</w:t>
              </w:r>
            </w:hyperlink>
          </w:p>
        </w:tc>
      </w:tr>
      <w:tr w:rsidR="00735537" w:rsidTr="0067434C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35537" w:rsidRPr="00D0270D" w:rsidRDefault="0027596E">
            <w:pPr>
              <w:spacing w:after="0"/>
              <w:ind w:left="135"/>
              <w:rPr>
                <w:lang w:val="ru-RU"/>
              </w:rPr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95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 w:rsidRPr="00D0270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35537" w:rsidRDefault="0027596E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35537" w:rsidRDefault="00735537"/>
        </w:tc>
      </w:tr>
    </w:tbl>
    <w:p w:rsidR="00735537" w:rsidRDefault="00735537">
      <w:pPr>
        <w:sectPr w:rsidR="0073553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35537" w:rsidRDefault="00735537">
      <w:pPr>
        <w:sectPr w:rsidR="0073553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35537" w:rsidRDefault="0027596E">
      <w:pPr>
        <w:spacing w:after="0"/>
        <w:ind w:left="120"/>
      </w:pPr>
      <w:bookmarkStart w:id="12" w:name="block-37110616"/>
      <w:bookmarkEnd w:id="11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735537" w:rsidRDefault="0027596E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735537" w:rsidRPr="00D0270D" w:rsidRDefault="0027596E">
      <w:pPr>
        <w:spacing w:after="0" w:line="480" w:lineRule="auto"/>
        <w:ind w:left="120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 xml:space="preserve">• Изобразительное искусство, 7 класс/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Ермолинская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Е.А.,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Медкова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Е.С., Савенкова Л.Г. Общество с ограниченной ответственностью Издательский центр «ВЕНТАНА-ГРАФ»; Акционерное общество «Издательство «Просвещение»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искусство, 7 класс/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Шпикалова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Т.Я., Ершова Л.В.,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Поровская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Г.А. и др.; под р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едакцией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Шпикаловой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Т.Я. Акционерное общество «Издательство «Просвещение»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искусство, 7 класс/Питерских А.С., Гуров Г.Е.; под редакцией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Б.М. Акционерное общество «Издательство «Просвещение»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искусство, 7-8 кла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ссы/ Савенкова Л.Г.,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Ермолинская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Е.А., Селиванов Н.Л. и др., Павлова Г.В.; под редакцией Савенковой Л.Г. Общество с ограниченной ответственностью «Русское слово-учебник»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искусство: 5-й класс: учебник; 15-е издание, переработанное, 5 клас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с/ Горяева Н.А., Островская О.В.; под редакцией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Б.М. Акционерное общество «Издательство «Просвещение»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искусство: 6-й класс: учебник; 13-е издание, переработанное, 6 класс/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Неменская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Л.А.; под редакцией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Б.М. Акционер</w:t>
      </w:r>
      <w:r w:rsidRPr="00D0270D">
        <w:rPr>
          <w:rFonts w:ascii="Times New Roman" w:hAnsi="Times New Roman"/>
          <w:color w:val="000000"/>
          <w:sz w:val="28"/>
          <w:lang w:val="ru-RU"/>
        </w:rPr>
        <w:t>ное общество «Издательство «Просвещение»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• Изобразительное искусство: 7-й класс: учебник; 13-е издание, </w:t>
      </w:r>
      <w:r w:rsidRPr="00D0270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переработанное, 7 класс/ Питерских А.С., Гуров Г.Е.; под редакцией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Б.М. Акционерное общество «Издательство «Просвещение»</w:t>
      </w:r>
      <w:r w:rsidRPr="00D0270D">
        <w:rPr>
          <w:sz w:val="28"/>
          <w:lang w:val="ru-RU"/>
        </w:rPr>
        <w:br/>
      </w:r>
      <w:bookmarkStart w:id="13" w:name="db50a40d-f8ae-4e5d-8e70-919f427dc0ce"/>
      <w:r w:rsidRPr="00D0270D">
        <w:rPr>
          <w:rFonts w:ascii="Times New Roman" w:hAnsi="Times New Roman"/>
          <w:color w:val="000000"/>
          <w:sz w:val="28"/>
          <w:lang w:val="ru-RU"/>
        </w:rPr>
        <w:t xml:space="preserve"> • Изобразительное 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искусство: 8-й класс: учебник; 13-е издание, переработанное, 8 класс/ Питерских А.С.; под редакцией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 Б.М. Акционерное общество «Издательство «Просвещение»</w:t>
      </w:r>
      <w:bookmarkEnd w:id="13"/>
    </w:p>
    <w:p w:rsidR="00735537" w:rsidRPr="00D0270D" w:rsidRDefault="00735537">
      <w:pPr>
        <w:spacing w:after="0" w:line="480" w:lineRule="auto"/>
        <w:ind w:left="120"/>
        <w:rPr>
          <w:lang w:val="ru-RU"/>
        </w:rPr>
      </w:pPr>
    </w:p>
    <w:p w:rsidR="00735537" w:rsidRPr="00D0270D" w:rsidRDefault="00735537">
      <w:pPr>
        <w:spacing w:after="0"/>
        <w:ind w:left="120"/>
        <w:rPr>
          <w:lang w:val="ru-RU"/>
        </w:rPr>
      </w:pPr>
    </w:p>
    <w:p w:rsidR="00735537" w:rsidRPr="00D0270D" w:rsidRDefault="0027596E">
      <w:pPr>
        <w:spacing w:after="0" w:line="480" w:lineRule="auto"/>
        <w:ind w:left="120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735537" w:rsidRPr="00D0270D" w:rsidRDefault="0027596E">
      <w:pPr>
        <w:spacing w:after="0" w:line="480" w:lineRule="auto"/>
        <w:ind w:left="120"/>
        <w:rPr>
          <w:lang w:val="ru-RU"/>
        </w:rPr>
      </w:pPr>
      <w:r w:rsidRPr="00D0270D">
        <w:rPr>
          <w:rFonts w:ascii="Times New Roman" w:hAnsi="Times New Roman"/>
          <w:color w:val="000000"/>
          <w:sz w:val="28"/>
          <w:lang w:val="ru-RU"/>
        </w:rPr>
        <w:t>Уроки изобразительного искусства. Декоративно-прикладн</w:t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ое искусство в жизни человека. Поурочные разработки. 5 класс / Н. А. Горяева; под ред. Б. М.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. — 2-е изд., доп. — </w:t>
      </w:r>
      <w:r>
        <w:rPr>
          <w:rFonts w:ascii="Times New Roman" w:hAnsi="Times New Roman"/>
          <w:color w:val="000000"/>
          <w:sz w:val="28"/>
        </w:rPr>
        <w:t>M</w:t>
      </w:r>
      <w:r w:rsidRPr="00D0270D">
        <w:rPr>
          <w:rFonts w:ascii="Times New Roman" w:hAnsi="Times New Roman"/>
          <w:color w:val="000000"/>
          <w:sz w:val="28"/>
          <w:lang w:val="ru-RU"/>
        </w:rPr>
        <w:t>. : Просвещение, 2017.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D0270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catalog</w:t>
      </w:r>
      <w:r w:rsidRPr="00D0270D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prosv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attachment</w:t>
      </w:r>
      <w:r w:rsidRPr="00D0270D">
        <w:rPr>
          <w:rFonts w:ascii="Times New Roman" w:hAnsi="Times New Roman"/>
          <w:color w:val="000000"/>
          <w:sz w:val="28"/>
          <w:lang w:val="ru-RU"/>
        </w:rPr>
        <w:t>/04</w:t>
      </w:r>
      <w:r>
        <w:rPr>
          <w:rFonts w:ascii="Times New Roman" w:hAnsi="Times New Roman"/>
          <w:color w:val="000000"/>
          <w:sz w:val="28"/>
        </w:rPr>
        <w:t>a</w:t>
      </w:r>
      <w:r w:rsidRPr="00D0270D">
        <w:rPr>
          <w:rFonts w:ascii="Times New Roman" w:hAnsi="Times New Roman"/>
          <w:color w:val="000000"/>
          <w:sz w:val="28"/>
          <w:lang w:val="ru-RU"/>
        </w:rPr>
        <w:t>5</w:t>
      </w:r>
      <w:r>
        <w:rPr>
          <w:rFonts w:ascii="Times New Roman" w:hAnsi="Times New Roman"/>
          <w:color w:val="000000"/>
          <w:sz w:val="28"/>
        </w:rPr>
        <w:t>a</w:t>
      </w:r>
      <w:r w:rsidRPr="00D0270D">
        <w:rPr>
          <w:rFonts w:ascii="Times New Roman" w:hAnsi="Times New Roman"/>
          <w:color w:val="000000"/>
          <w:sz w:val="28"/>
          <w:lang w:val="ru-RU"/>
        </w:rPr>
        <w:t>34</w:t>
      </w:r>
      <w:r>
        <w:rPr>
          <w:rFonts w:ascii="Times New Roman" w:hAnsi="Times New Roman"/>
          <w:color w:val="000000"/>
          <w:sz w:val="28"/>
        </w:rPr>
        <w:t>a</w:t>
      </w:r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ae</w:t>
      </w:r>
      <w:r w:rsidRPr="00D0270D">
        <w:rPr>
          <w:rFonts w:ascii="Times New Roman" w:hAnsi="Times New Roman"/>
          <w:color w:val="000000"/>
          <w:sz w:val="28"/>
          <w:lang w:val="ru-RU"/>
        </w:rPr>
        <w:t>0</w:t>
      </w:r>
      <w:r>
        <w:rPr>
          <w:rFonts w:ascii="Times New Roman" w:hAnsi="Times New Roman"/>
          <w:color w:val="000000"/>
          <w:sz w:val="28"/>
        </w:rPr>
        <w:t>e</w:t>
      </w:r>
      <w:r w:rsidRPr="00D0270D">
        <w:rPr>
          <w:rFonts w:ascii="Times New Roman" w:hAnsi="Times New Roman"/>
          <w:color w:val="000000"/>
          <w:sz w:val="28"/>
          <w:lang w:val="ru-RU"/>
        </w:rPr>
        <w:t>-11</w:t>
      </w:r>
      <w:r>
        <w:rPr>
          <w:rFonts w:ascii="Times New Roman" w:hAnsi="Times New Roman"/>
          <w:color w:val="000000"/>
          <w:sz w:val="28"/>
        </w:rPr>
        <w:t>e</w:t>
      </w:r>
      <w:r w:rsidRPr="00D0270D">
        <w:rPr>
          <w:rFonts w:ascii="Times New Roman" w:hAnsi="Times New Roman"/>
          <w:color w:val="000000"/>
          <w:sz w:val="28"/>
          <w:lang w:val="ru-RU"/>
        </w:rPr>
        <w:t>5-9</w:t>
      </w:r>
      <w:r>
        <w:rPr>
          <w:rFonts w:ascii="Times New Roman" w:hAnsi="Times New Roman"/>
          <w:color w:val="000000"/>
          <w:sz w:val="28"/>
        </w:rPr>
        <w:t>b</w:t>
      </w:r>
      <w:r w:rsidRPr="00D0270D">
        <w:rPr>
          <w:rFonts w:ascii="Times New Roman" w:hAnsi="Times New Roman"/>
          <w:color w:val="000000"/>
          <w:sz w:val="28"/>
          <w:lang w:val="ru-RU"/>
        </w:rPr>
        <w:t>98-0050569</w:t>
      </w:r>
      <w:r>
        <w:rPr>
          <w:rFonts w:ascii="Times New Roman" w:hAnsi="Times New Roman"/>
          <w:color w:val="000000"/>
          <w:sz w:val="28"/>
        </w:rPr>
        <w:t>c</w:t>
      </w:r>
      <w:r w:rsidRPr="00D0270D">
        <w:rPr>
          <w:rFonts w:ascii="Times New Roman" w:hAnsi="Times New Roman"/>
          <w:color w:val="000000"/>
          <w:sz w:val="28"/>
          <w:lang w:val="ru-RU"/>
        </w:rPr>
        <w:t>7</w:t>
      </w:r>
      <w:r>
        <w:rPr>
          <w:rFonts w:ascii="Times New Roman" w:hAnsi="Times New Roman"/>
          <w:color w:val="000000"/>
          <w:sz w:val="28"/>
        </w:rPr>
        <w:t>d</w:t>
      </w:r>
      <w:r w:rsidRPr="00D0270D">
        <w:rPr>
          <w:rFonts w:ascii="Times New Roman" w:hAnsi="Times New Roman"/>
          <w:color w:val="000000"/>
          <w:sz w:val="28"/>
          <w:lang w:val="ru-RU"/>
        </w:rPr>
        <w:t>18.</w:t>
      </w:r>
      <w:r>
        <w:rPr>
          <w:rFonts w:ascii="Times New Roman" w:hAnsi="Times New Roman"/>
          <w:color w:val="000000"/>
          <w:sz w:val="28"/>
        </w:rPr>
        <w:t>pdf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Уроки изобразительного искусства. Искусство в жизни человека. Поурочные разработки. 6 класс / [Л. А.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Неменская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, И. Б. Полякова, Т. А. Мухина, Т. С. Горбачевская]; под ред. Б. М.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. — М. : Просвещение, 2012.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D0270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catalog</w:t>
      </w:r>
      <w:r w:rsidRPr="00D0270D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prosv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attachment</w:t>
      </w:r>
      <w:r w:rsidRPr="00D0270D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</w:t>
      </w:r>
      <w:r w:rsidRPr="00D0270D">
        <w:rPr>
          <w:rFonts w:ascii="Times New Roman" w:hAnsi="Times New Roman"/>
          <w:color w:val="000000"/>
          <w:sz w:val="28"/>
          <w:lang w:val="ru-RU"/>
        </w:rPr>
        <w:t>6</w:t>
      </w:r>
      <w:r w:rsidRPr="00D0270D">
        <w:rPr>
          <w:rFonts w:ascii="Times New Roman" w:hAnsi="Times New Roman"/>
          <w:color w:val="000000"/>
          <w:sz w:val="28"/>
          <w:lang w:val="ru-RU"/>
        </w:rPr>
        <w:t>5</w:t>
      </w:r>
      <w:proofErr w:type="spellStart"/>
      <w:r>
        <w:rPr>
          <w:rFonts w:ascii="Times New Roman" w:hAnsi="Times New Roman"/>
          <w:color w:val="000000"/>
          <w:sz w:val="28"/>
        </w:rPr>
        <w:t>ccaa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5-</w:t>
      </w:r>
      <w:r>
        <w:rPr>
          <w:rFonts w:ascii="Times New Roman" w:hAnsi="Times New Roman"/>
          <w:color w:val="000000"/>
          <w:sz w:val="28"/>
        </w:rPr>
        <w:t>a</w:t>
      </w:r>
      <w:r w:rsidRPr="00D0270D">
        <w:rPr>
          <w:rFonts w:ascii="Times New Roman" w:hAnsi="Times New Roman"/>
          <w:color w:val="000000"/>
          <w:sz w:val="28"/>
          <w:lang w:val="ru-RU"/>
        </w:rPr>
        <w:t>3</w:t>
      </w:r>
      <w:r>
        <w:rPr>
          <w:rFonts w:ascii="Times New Roman" w:hAnsi="Times New Roman"/>
          <w:color w:val="000000"/>
          <w:sz w:val="28"/>
        </w:rPr>
        <w:t>b</w:t>
      </w:r>
      <w:r w:rsidRPr="00D0270D">
        <w:rPr>
          <w:rFonts w:ascii="Times New Roman" w:hAnsi="Times New Roman"/>
          <w:color w:val="000000"/>
          <w:sz w:val="28"/>
          <w:lang w:val="ru-RU"/>
        </w:rPr>
        <w:t>9-11</w:t>
      </w:r>
      <w:proofErr w:type="spellStart"/>
      <w:r>
        <w:rPr>
          <w:rFonts w:ascii="Times New Roman" w:hAnsi="Times New Roman"/>
          <w:color w:val="000000"/>
          <w:sz w:val="28"/>
        </w:rPr>
        <w:t>df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-9228-0019</w:t>
      </w:r>
      <w:r>
        <w:rPr>
          <w:rFonts w:ascii="Times New Roman" w:hAnsi="Times New Roman"/>
          <w:color w:val="000000"/>
          <w:sz w:val="28"/>
        </w:rPr>
        <w:t>b</w:t>
      </w:r>
      <w:r w:rsidRPr="00D0270D">
        <w:rPr>
          <w:rFonts w:ascii="Times New Roman" w:hAnsi="Times New Roman"/>
          <w:color w:val="000000"/>
          <w:sz w:val="28"/>
          <w:lang w:val="ru-RU"/>
        </w:rPr>
        <w:t>9</w:t>
      </w:r>
      <w:r>
        <w:rPr>
          <w:rFonts w:ascii="Times New Roman" w:hAnsi="Times New Roman"/>
          <w:color w:val="000000"/>
          <w:sz w:val="28"/>
        </w:rPr>
        <w:t>f</w:t>
      </w:r>
      <w:r w:rsidRPr="00D0270D">
        <w:rPr>
          <w:rFonts w:ascii="Times New Roman" w:hAnsi="Times New Roman"/>
          <w:color w:val="000000"/>
          <w:sz w:val="28"/>
          <w:lang w:val="ru-RU"/>
        </w:rPr>
        <w:t>502</w:t>
      </w:r>
      <w:r>
        <w:rPr>
          <w:rFonts w:ascii="Times New Roman" w:hAnsi="Times New Roman"/>
          <w:color w:val="000000"/>
          <w:sz w:val="28"/>
        </w:rPr>
        <w:t>d</w:t>
      </w:r>
      <w:r w:rsidRPr="00D0270D">
        <w:rPr>
          <w:rFonts w:ascii="Times New Roman" w:hAnsi="Times New Roman"/>
          <w:color w:val="000000"/>
          <w:sz w:val="28"/>
          <w:lang w:val="ru-RU"/>
        </w:rPr>
        <w:t>2.</w:t>
      </w:r>
      <w:r>
        <w:rPr>
          <w:rFonts w:ascii="Times New Roman" w:hAnsi="Times New Roman"/>
          <w:color w:val="000000"/>
          <w:sz w:val="28"/>
        </w:rPr>
        <w:t>pdf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Уроки изобразительного искусства. Дизайн и архитектура в жизни человека. Поурочные разработки. 7 класс / 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Г. Е. Гуров, А. С. Питерских ; под ред. Б. М. </w:t>
      </w:r>
      <w:proofErr w:type="spellStart"/>
      <w:r w:rsidRPr="00D0270D">
        <w:rPr>
          <w:rFonts w:ascii="Times New Roman" w:hAnsi="Times New Roman"/>
          <w:color w:val="000000"/>
          <w:sz w:val="28"/>
          <w:lang w:val="ru-RU"/>
        </w:rPr>
        <w:t>Неменского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 xml:space="preserve">. — 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М. : Просвещение, 2013.</w:t>
      </w:r>
      <w:r w:rsidRPr="00D0270D">
        <w:rPr>
          <w:sz w:val="28"/>
          <w:lang w:val="ru-RU"/>
        </w:rPr>
        <w:br/>
      </w:r>
      <w:bookmarkStart w:id="14" w:name="27f88a84-cde6-45cc-9a12-309dd9b67dab"/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D0270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catalog</w:t>
      </w:r>
      <w:r w:rsidRPr="00D0270D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prosv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attachment</w:t>
      </w:r>
      <w:r w:rsidRPr="00D0270D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</w:t>
      </w:r>
      <w:r w:rsidRPr="00D0270D">
        <w:rPr>
          <w:rFonts w:ascii="Times New Roman" w:hAnsi="Times New Roman"/>
          <w:color w:val="000000"/>
          <w:sz w:val="28"/>
          <w:lang w:val="ru-RU"/>
        </w:rPr>
        <w:t>65</w:t>
      </w:r>
      <w:proofErr w:type="spellStart"/>
      <w:r>
        <w:rPr>
          <w:rFonts w:ascii="Times New Roman" w:hAnsi="Times New Roman"/>
          <w:color w:val="000000"/>
          <w:sz w:val="28"/>
        </w:rPr>
        <w:t>ccaa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8-</w:t>
      </w:r>
      <w:r>
        <w:rPr>
          <w:rFonts w:ascii="Times New Roman" w:hAnsi="Times New Roman"/>
          <w:color w:val="000000"/>
          <w:sz w:val="28"/>
        </w:rPr>
        <w:t>a</w:t>
      </w:r>
      <w:r w:rsidRPr="00D0270D">
        <w:rPr>
          <w:rFonts w:ascii="Times New Roman" w:hAnsi="Times New Roman"/>
          <w:color w:val="000000"/>
          <w:sz w:val="28"/>
          <w:lang w:val="ru-RU"/>
        </w:rPr>
        <w:t>3</w:t>
      </w:r>
      <w:r>
        <w:rPr>
          <w:rFonts w:ascii="Times New Roman" w:hAnsi="Times New Roman"/>
          <w:color w:val="000000"/>
          <w:sz w:val="28"/>
        </w:rPr>
        <w:t>b</w:t>
      </w:r>
      <w:r w:rsidRPr="00D0270D">
        <w:rPr>
          <w:rFonts w:ascii="Times New Roman" w:hAnsi="Times New Roman"/>
          <w:color w:val="000000"/>
          <w:sz w:val="28"/>
          <w:lang w:val="ru-RU"/>
        </w:rPr>
        <w:t>9-11</w:t>
      </w:r>
      <w:proofErr w:type="spellStart"/>
      <w:r>
        <w:rPr>
          <w:rFonts w:ascii="Times New Roman" w:hAnsi="Times New Roman"/>
          <w:color w:val="000000"/>
          <w:sz w:val="28"/>
        </w:rPr>
        <w:t>df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-9228-0019</w:t>
      </w:r>
      <w:r>
        <w:rPr>
          <w:rFonts w:ascii="Times New Roman" w:hAnsi="Times New Roman"/>
          <w:color w:val="000000"/>
          <w:sz w:val="28"/>
        </w:rPr>
        <w:t>b</w:t>
      </w:r>
      <w:r w:rsidRPr="00D0270D">
        <w:rPr>
          <w:rFonts w:ascii="Times New Roman" w:hAnsi="Times New Roman"/>
          <w:color w:val="000000"/>
          <w:sz w:val="28"/>
          <w:lang w:val="ru-RU"/>
        </w:rPr>
        <w:t>9</w:t>
      </w:r>
      <w:r>
        <w:rPr>
          <w:rFonts w:ascii="Times New Roman" w:hAnsi="Times New Roman"/>
          <w:color w:val="000000"/>
          <w:sz w:val="28"/>
        </w:rPr>
        <w:t>f</w:t>
      </w:r>
      <w:r w:rsidRPr="00D0270D">
        <w:rPr>
          <w:rFonts w:ascii="Times New Roman" w:hAnsi="Times New Roman"/>
          <w:color w:val="000000"/>
          <w:sz w:val="28"/>
          <w:lang w:val="ru-RU"/>
        </w:rPr>
        <w:t>502</w:t>
      </w:r>
      <w:r>
        <w:rPr>
          <w:rFonts w:ascii="Times New Roman" w:hAnsi="Times New Roman"/>
          <w:color w:val="000000"/>
          <w:sz w:val="28"/>
        </w:rPr>
        <w:t>d</w:t>
      </w:r>
      <w:r w:rsidRPr="00D0270D">
        <w:rPr>
          <w:rFonts w:ascii="Times New Roman" w:hAnsi="Times New Roman"/>
          <w:color w:val="000000"/>
          <w:sz w:val="28"/>
          <w:lang w:val="ru-RU"/>
        </w:rPr>
        <w:t>2.</w:t>
      </w:r>
      <w:r>
        <w:rPr>
          <w:rFonts w:ascii="Times New Roman" w:hAnsi="Times New Roman"/>
          <w:color w:val="000000"/>
          <w:sz w:val="28"/>
        </w:rPr>
        <w:t>pdf</w:t>
      </w:r>
      <w:bookmarkEnd w:id="14"/>
    </w:p>
    <w:p w:rsidR="00735537" w:rsidRPr="00D0270D" w:rsidRDefault="00735537">
      <w:pPr>
        <w:spacing w:after="0"/>
        <w:ind w:left="120"/>
        <w:rPr>
          <w:lang w:val="ru-RU"/>
        </w:rPr>
      </w:pPr>
    </w:p>
    <w:p w:rsidR="00735537" w:rsidRPr="00D0270D" w:rsidRDefault="0027596E">
      <w:pPr>
        <w:spacing w:after="0" w:line="480" w:lineRule="auto"/>
        <w:ind w:left="120"/>
        <w:rPr>
          <w:lang w:val="ru-RU"/>
        </w:rPr>
      </w:pPr>
      <w:r w:rsidRPr="00D0270D">
        <w:rPr>
          <w:rFonts w:ascii="Times New Roman" w:hAnsi="Times New Roman"/>
          <w:b/>
          <w:color w:val="000000"/>
          <w:sz w:val="28"/>
          <w:lang w:val="ru-RU"/>
        </w:rPr>
        <w:lastRenderedPageBreak/>
        <w:t>ЦИФРОВЫЕ ОБРАЗОВАТЕЛЬНЫЕ РЕСУРСЫ И РЕСУРСЫ СЕТИ ИНТЕРНЕТ</w:t>
      </w:r>
    </w:p>
    <w:p w:rsidR="00735537" w:rsidRPr="00D0270D" w:rsidRDefault="0027596E">
      <w:pPr>
        <w:spacing w:after="0" w:line="480" w:lineRule="auto"/>
        <w:ind w:left="120"/>
        <w:rPr>
          <w:lang w:val="ru-RU"/>
        </w:rPr>
      </w:pPr>
      <w:r>
        <w:rPr>
          <w:rFonts w:ascii="Times New Roman" w:hAnsi="Times New Roman"/>
          <w:color w:val="000000"/>
          <w:sz w:val="28"/>
        </w:rPr>
        <w:t>https</w:t>
      </w:r>
      <w:r w:rsidRPr="00D0270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catalog</w:t>
      </w:r>
      <w:r w:rsidRPr="00D0270D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prosv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attachment</w:t>
      </w:r>
      <w:r w:rsidRPr="00D0270D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</w:t>
      </w:r>
      <w:r w:rsidRPr="00D0270D">
        <w:rPr>
          <w:rFonts w:ascii="Times New Roman" w:hAnsi="Times New Roman"/>
          <w:color w:val="000000"/>
          <w:sz w:val="28"/>
          <w:lang w:val="ru-RU"/>
        </w:rPr>
        <w:t>974</w:t>
      </w:r>
      <w:r>
        <w:rPr>
          <w:rFonts w:ascii="Times New Roman" w:hAnsi="Times New Roman"/>
          <w:color w:val="000000"/>
          <w:sz w:val="28"/>
        </w:rPr>
        <w:t>dc</w:t>
      </w:r>
      <w:r w:rsidRPr="00D0270D">
        <w:rPr>
          <w:rFonts w:ascii="Times New Roman" w:hAnsi="Times New Roman"/>
          <w:color w:val="000000"/>
          <w:sz w:val="28"/>
          <w:lang w:val="ru-RU"/>
        </w:rPr>
        <w:t>988</w:t>
      </w:r>
      <w:proofErr w:type="spellStart"/>
      <w:r>
        <w:rPr>
          <w:rFonts w:ascii="Times New Roman" w:hAnsi="Times New Roman"/>
          <w:color w:val="000000"/>
          <w:sz w:val="28"/>
        </w:rPr>
        <w:t>af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04</w:t>
      </w:r>
      <w:r>
        <w:rPr>
          <w:rFonts w:ascii="Times New Roman" w:hAnsi="Times New Roman"/>
          <w:color w:val="000000"/>
          <w:sz w:val="28"/>
        </w:rPr>
        <w:t>c</w:t>
      </w:r>
      <w:r w:rsidRPr="00D0270D">
        <w:rPr>
          <w:rFonts w:ascii="Times New Roman" w:hAnsi="Times New Roman"/>
          <w:color w:val="000000"/>
          <w:sz w:val="28"/>
          <w:lang w:val="ru-RU"/>
        </w:rPr>
        <w:t>8</w:t>
      </w:r>
      <w:r>
        <w:rPr>
          <w:rFonts w:ascii="Times New Roman" w:hAnsi="Times New Roman"/>
          <w:color w:val="000000"/>
          <w:sz w:val="28"/>
        </w:rPr>
        <w:t>a</w:t>
      </w:r>
      <w:r w:rsidRPr="00D0270D">
        <w:rPr>
          <w:rFonts w:ascii="Times New Roman" w:hAnsi="Times New Roman"/>
          <w:color w:val="000000"/>
          <w:sz w:val="28"/>
          <w:lang w:val="ru-RU"/>
        </w:rPr>
        <w:t>37659</w:t>
      </w:r>
      <w:proofErr w:type="spellStart"/>
      <w:r>
        <w:rPr>
          <w:rFonts w:ascii="Times New Roman" w:hAnsi="Times New Roman"/>
          <w:color w:val="000000"/>
          <w:sz w:val="28"/>
        </w:rPr>
        <w:t>efd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7</w:t>
      </w:r>
      <w:proofErr w:type="spellStart"/>
      <w:r>
        <w:rPr>
          <w:rFonts w:ascii="Times New Roman" w:hAnsi="Times New Roman"/>
          <w:color w:val="000000"/>
          <w:sz w:val="28"/>
        </w:rPr>
        <w:t>bafd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3</w:t>
      </w:r>
      <w:r>
        <w:rPr>
          <w:rFonts w:ascii="Times New Roman" w:hAnsi="Times New Roman"/>
          <w:color w:val="000000"/>
          <w:sz w:val="28"/>
        </w:rPr>
        <w:t>cd</w:t>
      </w:r>
      <w:r w:rsidRPr="00D0270D">
        <w:rPr>
          <w:rFonts w:ascii="Times New Roman" w:hAnsi="Times New Roman"/>
          <w:color w:val="000000"/>
          <w:sz w:val="28"/>
          <w:lang w:val="ru-RU"/>
        </w:rPr>
        <w:t>24</w:t>
      </w:r>
      <w:proofErr w:type="spellStart"/>
      <w:r>
        <w:rPr>
          <w:rFonts w:ascii="Times New Roman" w:hAnsi="Times New Roman"/>
          <w:color w:val="000000"/>
          <w:sz w:val="28"/>
        </w:rPr>
        <w:t>ecbd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32.</w:t>
      </w:r>
      <w:r>
        <w:rPr>
          <w:rFonts w:ascii="Times New Roman" w:hAnsi="Times New Roman"/>
          <w:color w:val="000000"/>
          <w:sz w:val="28"/>
        </w:rPr>
        <w:t>pdf</w:t>
      </w:r>
      <w:r w:rsidRPr="00D0270D">
        <w:rPr>
          <w:sz w:val="28"/>
          <w:lang w:val="ru-RU"/>
        </w:rPr>
        <w:br/>
      </w:r>
      <w:r w:rsidRPr="00D0270D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D0270D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file</w:t>
      </w:r>
      <w:r w:rsidRPr="00D0270D">
        <w:rPr>
          <w:rFonts w:ascii="Times New Roman" w:hAnsi="Times New Roman"/>
          <w:color w:val="000000"/>
          <w:sz w:val="28"/>
          <w:lang w:val="ru-RU"/>
        </w:rPr>
        <w:t>.11</w:t>
      </w:r>
      <w:proofErr w:type="spellStart"/>
      <w:r>
        <w:rPr>
          <w:rFonts w:ascii="Times New Roman" w:hAnsi="Times New Roman"/>
          <w:color w:val="000000"/>
          <w:sz w:val="28"/>
        </w:rPr>
        <w:t>klasov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net</w:t>
      </w:r>
      <w:r w:rsidRPr="00D0270D">
        <w:rPr>
          <w:rFonts w:ascii="Times New Roman" w:hAnsi="Times New Roman"/>
          <w:color w:val="000000"/>
          <w:sz w:val="28"/>
          <w:lang w:val="ru-RU"/>
        </w:rPr>
        <w:t>/11886-</w:t>
      </w:r>
      <w:proofErr w:type="spellStart"/>
      <w:r>
        <w:rPr>
          <w:rFonts w:ascii="Times New Roman" w:hAnsi="Times New Roman"/>
          <w:color w:val="000000"/>
          <w:sz w:val="28"/>
        </w:rPr>
        <w:t>izobrazitelnoe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iskusstvo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-5-</w:t>
      </w:r>
      <w:proofErr w:type="spellStart"/>
      <w:r>
        <w:rPr>
          <w:rFonts w:ascii="Times New Roman" w:hAnsi="Times New Roman"/>
          <w:color w:val="000000"/>
          <w:sz w:val="28"/>
        </w:rPr>
        <w:t>klass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dekorativno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prikladnoe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iskusstvo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v</w:t>
      </w:r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zhizni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cheloveka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gorjaeva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na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ostrovskaja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ov</w:t>
      </w:r>
      <w:proofErr w:type="spellEnd"/>
      <w:r w:rsidRPr="00D0270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html</w:t>
      </w:r>
      <w:r w:rsidRPr="00D0270D">
        <w:rPr>
          <w:sz w:val="28"/>
          <w:lang w:val="ru-RU"/>
        </w:rPr>
        <w:br/>
      </w:r>
      <w:r w:rsidRPr="00D0270D">
        <w:rPr>
          <w:sz w:val="28"/>
          <w:lang w:val="ru-RU"/>
        </w:rPr>
        <w:br/>
      </w:r>
      <w:bookmarkStart w:id="15" w:name="e2d6e2bf-4893-4145-be02-d49817b4b26f"/>
      <w:bookmarkEnd w:id="15"/>
    </w:p>
    <w:p w:rsidR="00735537" w:rsidRPr="00D0270D" w:rsidRDefault="00735537">
      <w:pPr>
        <w:rPr>
          <w:lang w:val="ru-RU"/>
        </w:rPr>
        <w:sectPr w:rsidR="00735537" w:rsidRPr="00D0270D">
          <w:pgSz w:w="11906" w:h="16383"/>
          <w:pgMar w:top="1134" w:right="850" w:bottom="1134" w:left="1701" w:header="720" w:footer="720" w:gutter="0"/>
          <w:cols w:space="720"/>
        </w:sectPr>
      </w:pPr>
    </w:p>
    <w:bookmarkEnd w:id="12"/>
    <w:p w:rsidR="008348E6" w:rsidRPr="00D0270D" w:rsidRDefault="008348E6">
      <w:pPr>
        <w:rPr>
          <w:lang w:val="ru-RU"/>
        </w:rPr>
      </w:pPr>
    </w:p>
    <w:sectPr w:rsidR="008348E6" w:rsidRPr="00D0270D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F20531"/>
    <w:multiLevelType w:val="multilevel"/>
    <w:tmpl w:val="D10AF0D6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0B6535B"/>
    <w:multiLevelType w:val="multilevel"/>
    <w:tmpl w:val="0AB8A48A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99816C5"/>
    <w:multiLevelType w:val="multilevel"/>
    <w:tmpl w:val="90769034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3BC24C4B"/>
    <w:multiLevelType w:val="multilevel"/>
    <w:tmpl w:val="54AA73F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443A3396"/>
    <w:multiLevelType w:val="multilevel"/>
    <w:tmpl w:val="9858DFC8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5E91327C"/>
    <w:multiLevelType w:val="multilevel"/>
    <w:tmpl w:val="F8C42F2E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67DE0F8F"/>
    <w:multiLevelType w:val="multilevel"/>
    <w:tmpl w:val="0CE630F2"/>
    <w:lvl w:ilvl="0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4"/>
  </w:num>
  <w:num w:numId="5">
    <w:abstractNumId w:val="0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735537"/>
    <w:rsid w:val="001264A4"/>
    <w:rsid w:val="0027596E"/>
    <w:rsid w:val="0067434C"/>
    <w:rsid w:val="00735537"/>
    <w:rsid w:val="008348E6"/>
    <w:rsid w:val="00AE506B"/>
    <w:rsid w:val="00D0270D"/>
    <w:rsid w:val="00DC67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BADDFA"/>
  <w15:docId w15:val="{1184D9FF-2100-4173-99F4-F4BFBF5944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unhideWhenUsed="1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file.11klasov.net/11908-izobrazitelnoe-iskusstvo-dizajn-i-arhitektura-v-zhizni-cheloveka-7-klass-piterskih-as-gurov-ge.html" TargetMode="External"/><Relationship Id="rId117" Type="http://schemas.openxmlformats.org/officeDocument/2006/relationships/hyperlink" Target="https://file.11klasov.net/11908-izobrazitelnoe-iskusstvo-dizajn-i-arhitektura-v-zhizni-cheloveka-7-klass-piterskih-as-gurov-ge.html" TargetMode="External"/><Relationship Id="rId21" Type="http://schemas.openxmlformats.org/officeDocument/2006/relationships/hyperlink" Target="https://file.11klasov.net/11908-izobrazitelnoe-iskusstvo-dizajn-i-arhitektura-v-zhizni-cheloveka-7-klass-piterskih-as-gurov-ge.html" TargetMode="External"/><Relationship Id="rId42" Type="http://schemas.openxmlformats.org/officeDocument/2006/relationships/hyperlink" Target="https://file.11klasov.net/11908-izobrazitelnoe-iskusstvo-dizajn-i-arhitektura-v-zhizni-cheloveka-7-klass-piterskih-as-gurov-ge.html" TargetMode="External"/><Relationship Id="rId47" Type="http://schemas.openxmlformats.org/officeDocument/2006/relationships/hyperlink" Target="https://file.11klasov.net/11908-izobrazitelnoe-iskusstvo-dizajn-i-arhitektura-v-zhizni-cheloveka-7-klass-piterskih-as-gurov-ge.html" TargetMode="External"/><Relationship Id="rId63" Type="http://schemas.openxmlformats.org/officeDocument/2006/relationships/hyperlink" Target="https://file.11klasov.net/11908-izobrazitelnoe-iskusstvo-dizajn-i-arhitektura-v-zhizni-cheloveka-7-klass-piterskih-as-gurov-ge.html" TargetMode="External"/><Relationship Id="rId68" Type="http://schemas.openxmlformats.org/officeDocument/2006/relationships/hyperlink" Target="https://file.11klasov.net/11908-izobrazitelnoe-iskusstvo-dizajn-i-arhitektura-v-zhizni-cheloveka-7-klass-piterskih-as-gurov-ge.html" TargetMode="External"/><Relationship Id="rId84" Type="http://schemas.openxmlformats.org/officeDocument/2006/relationships/hyperlink" Target="https://file.11klasov.net/11908-izobrazitelnoe-iskusstvo-dizajn-i-arhitektura-v-zhizni-cheloveka-7-klass-piterskih-as-gurov-ge.html" TargetMode="External"/><Relationship Id="rId89" Type="http://schemas.openxmlformats.org/officeDocument/2006/relationships/hyperlink" Target="https://file.11klasov.net/11908-izobrazitelnoe-iskusstvo-dizajn-i-arhitektura-v-zhizni-cheloveka-7-klass-piterskih-as-gurov-ge.html" TargetMode="External"/><Relationship Id="rId112" Type="http://schemas.openxmlformats.org/officeDocument/2006/relationships/hyperlink" Target="https://file.11klasov.net/11908-izobrazitelnoe-iskusstvo-dizajn-i-arhitektura-v-zhizni-cheloveka-7-klass-piterskih-as-gurov-ge.html" TargetMode="External"/><Relationship Id="rId16" Type="http://schemas.openxmlformats.org/officeDocument/2006/relationships/hyperlink" Target="https://file.11klasov.net/11908-izobrazitelnoe-iskusstvo-dizajn-i-arhitektura-v-zhizni-cheloveka-7-klass-piterskih-as-gurov-ge.html" TargetMode="External"/><Relationship Id="rId107" Type="http://schemas.openxmlformats.org/officeDocument/2006/relationships/hyperlink" Target="https://file.11klasov.net/11908-izobrazitelnoe-iskusstvo-dizajn-i-arhitektura-v-zhizni-cheloveka-7-klass-piterskih-as-gurov-ge.html" TargetMode="External"/><Relationship Id="rId11" Type="http://schemas.openxmlformats.org/officeDocument/2006/relationships/hyperlink" Target="https://file.11klasov.net/11908-izobrazitelnoe-iskusstvo-dizajn-i-arhitektura-v-zhizni-cheloveka-7-klass-piterskih-as-gurov-ge.html" TargetMode="External"/><Relationship Id="rId32" Type="http://schemas.openxmlformats.org/officeDocument/2006/relationships/hyperlink" Target="https://file.11klasov.net/11908-izobrazitelnoe-iskusstvo-dizajn-i-arhitektura-v-zhizni-cheloveka-7-klass-piterskih-as-gurov-ge.html" TargetMode="External"/><Relationship Id="rId37" Type="http://schemas.openxmlformats.org/officeDocument/2006/relationships/hyperlink" Target="https://file.11klasov.net/11908-izobrazitelnoe-iskusstvo-dizajn-i-arhitektura-v-zhizni-cheloveka-7-klass-piterskih-as-gurov-ge.html" TargetMode="External"/><Relationship Id="rId53" Type="http://schemas.openxmlformats.org/officeDocument/2006/relationships/hyperlink" Target="https://file.11klasov.net/11908-izobrazitelnoe-iskusstvo-dizajn-i-arhitektura-v-zhizni-cheloveka-7-klass-piterskih-as-gurov-ge.html" TargetMode="External"/><Relationship Id="rId58" Type="http://schemas.openxmlformats.org/officeDocument/2006/relationships/hyperlink" Target="https://file.11klasov.net/11908-izobrazitelnoe-iskusstvo-dizajn-i-arhitektura-v-zhizni-cheloveka-7-klass-piterskih-as-gurov-ge.html" TargetMode="External"/><Relationship Id="rId74" Type="http://schemas.openxmlformats.org/officeDocument/2006/relationships/hyperlink" Target="https://file.11klasov.net/11908-izobrazitelnoe-iskusstvo-dizajn-i-arhitektura-v-zhizni-cheloveka-7-klass-piterskih-as-gurov-ge.html" TargetMode="External"/><Relationship Id="rId79" Type="http://schemas.openxmlformats.org/officeDocument/2006/relationships/hyperlink" Target="https://file.11klasov.net/11908-izobrazitelnoe-iskusstvo-dizajn-i-arhitektura-v-zhizni-cheloveka-7-klass-piterskih-as-gurov-ge.html" TargetMode="External"/><Relationship Id="rId102" Type="http://schemas.openxmlformats.org/officeDocument/2006/relationships/hyperlink" Target="https://file.11klasov.net/11908-izobrazitelnoe-iskusstvo-dizajn-i-arhitektura-v-zhizni-cheloveka-7-klass-piterskih-as-gurov-ge.html" TargetMode="External"/><Relationship Id="rId123" Type="http://schemas.openxmlformats.org/officeDocument/2006/relationships/hyperlink" Target="https://file.11klasov.net/11908-izobrazitelnoe-iskusstvo-dizajn-i-arhitektura-v-zhizni-cheloveka-7-klass-piterskih-as-gurov-ge.html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file.11klasov.net/11908-izobrazitelnoe-iskusstvo-dizajn-i-arhitektura-v-zhizni-cheloveka-7-klass-piterskih-as-gurov-ge.html" TargetMode="External"/><Relationship Id="rId82" Type="http://schemas.openxmlformats.org/officeDocument/2006/relationships/hyperlink" Target="https://file.11klasov.net/11908-izobrazitelnoe-iskusstvo-dizajn-i-arhitektura-v-zhizni-cheloveka-7-klass-piterskih-as-gurov-ge.html" TargetMode="External"/><Relationship Id="rId90" Type="http://schemas.openxmlformats.org/officeDocument/2006/relationships/hyperlink" Target="https://file.11klasov.net/11908-izobrazitelnoe-iskusstvo-dizajn-i-arhitektura-v-zhizni-cheloveka-7-klass-piterskih-as-gurov-ge.html" TargetMode="External"/><Relationship Id="rId95" Type="http://schemas.openxmlformats.org/officeDocument/2006/relationships/hyperlink" Target="https://file.11klasov.net/11908-izobrazitelnoe-iskusstvo-dizajn-i-arhitektura-v-zhizni-cheloveka-7-klass-piterskih-as-gurov-ge.html" TargetMode="External"/><Relationship Id="rId19" Type="http://schemas.openxmlformats.org/officeDocument/2006/relationships/hyperlink" Target="https://file.11klasov.net/11908-izobrazitelnoe-iskusstvo-dizajn-i-arhitektura-v-zhizni-cheloveka-7-klass-piterskih-as-gurov-ge.html" TargetMode="External"/><Relationship Id="rId14" Type="http://schemas.openxmlformats.org/officeDocument/2006/relationships/hyperlink" Target="https://file.11klasov.net/11908-izobrazitelnoe-iskusstvo-dizajn-i-arhitektura-v-zhizni-cheloveka-7-klass-piterskih-as-gurov-ge.html" TargetMode="External"/><Relationship Id="rId22" Type="http://schemas.openxmlformats.org/officeDocument/2006/relationships/hyperlink" Target="https://file.11klasov.net/11908-izobrazitelnoe-iskusstvo-dizajn-i-arhitektura-v-zhizni-cheloveka-7-klass-piterskih-as-gurov-ge.html" TargetMode="External"/><Relationship Id="rId27" Type="http://schemas.openxmlformats.org/officeDocument/2006/relationships/hyperlink" Target="https://file.11klasov.net/11908-izobrazitelnoe-iskusstvo-dizajn-i-arhitektura-v-zhizni-cheloveka-7-klass-piterskih-as-gurov-ge.html" TargetMode="External"/><Relationship Id="rId30" Type="http://schemas.openxmlformats.org/officeDocument/2006/relationships/hyperlink" Target="https://file.11klasov.net/11908-izobrazitelnoe-iskusstvo-dizajn-i-arhitektura-v-zhizni-cheloveka-7-klass-piterskih-as-gurov-ge.html" TargetMode="External"/><Relationship Id="rId35" Type="http://schemas.openxmlformats.org/officeDocument/2006/relationships/hyperlink" Target="https://file.11klasov.net/11908-izobrazitelnoe-iskusstvo-dizajn-i-arhitektura-v-zhizni-cheloveka-7-klass-piterskih-as-gurov-ge.html" TargetMode="External"/><Relationship Id="rId43" Type="http://schemas.openxmlformats.org/officeDocument/2006/relationships/hyperlink" Target="https://file.11klasov.net/11908-izobrazitelnoe-iskusstvo-dizajn-i-arhitektura-v-zhizni-cheloveka-7-klass-piterskih-as-gurov-ge.html" TargetMode="External"/><Relationship Id="rId48" Type="http://schemas.openxmlformats.org/officeDocument/2006/relationships/hyperlink" Target="https://file.11klasov.net/11908-izobrazitelnoe-iskusstvo-dizajn-i-arhitektura-v-zhizni-cheloveka-7-klass-piterskih-as-gurov-ge.html" TargetMode="External"/><Relationship Id="rId56" Type="http://schemas.openxmlformats.org/officeDocument/2006/relationships/hyperlink" Target="https://file.11klasov.net/11908-izobrazitelnoe-iskusstvo-dizajn-i-arhitektura-v-zhizni-cheloveka-7-klass-piterskih-as-gurov-ge.html" TargetMode="External"/><Relationship Id="rId64" Type="http://schemas.openxmlformats.org/officeDocument/2006/relationships/hyperlink" Target="https://file.11klasov.net/11908-izobrazitelnoe-iskusstvo-dizajn-i-arhitektura-v-zhizni-cheloveka-7-klass-piterskih-as-gurov-ge.html" TargetMode="External"/><Relationship Id="rId69" Type="http://schemas.openxmlformats.org/officeDocument/2006/relationships/hyperlink" Target="https://file.11klasov.net/11908-izobrazitelnoe-iskusstvo-dizajn-i-arhitektura-v-zhizni-cheloveka-7-klass-piterskih-as-gurov-ge.html" TargetMode="External"/><Relationship Id="rId77" Type="http://schemas.openxmlformats.org/officeDocument/2006/relationships/hyperlink" Target="https://file.11klasov.net/11908-izobrazitelnoe-iskusstvo-dizajn-i-arhitektura-v-zhizni-cheloveka-7-klass-piterskih-as-gurov-ge.html" TargetMode="External"/><Relationship Id="rId100" Type="http://schemas.openxmlformats.org/officeDocument/2006/relationships/hyperlink" Target="https://file.11klasov.net/11908-izobrazitelnoe-iskusstvo-dizajn-i-arhitektura-v-zhizni-cheloveka-7-klass-piterskih-as-gurov-ge.html" TargetMode="External"/><Relationship Id="rId105" Type="http://schemas.openxmlformats.org/officeDocument/2006/relationships/hyperlink" Target="https://file.11klasov.net/11908-izobrazitelnoe-iskusstvo-dizajn-i-arhitektura-v-zhizni-cheloveka-7-klass-piterskih-as-gurov-ge.html" TargetMode="External"/><Relationship Id="rId113" Type="http://schemas.openxmlformats.org/officeDocument/2006/relationships/hyperlink" Target="https://file.11klasov.net/11908-izobrazitelnoe-iskusstvo-dizajn-i-arhitektura-v-zhizni-cheloveka-7-klass-piterskih-as-gurov-ge.html" TargetMode="External"/><Relationship Id="rId118" Type="http://schemas.openxmlformats.org/officeDocument/2006/relationships/hyperlink" Target="https://file.11klasov.net/11908-izobrazitelnoe-iskusstvo-dizajn-i-arhitektura-v-zhizni-cheloveka-7-klass-piterskih-as-gurov-ge.html" TargetMode="External"/><Relationship Id="rId8" Type="http://schemas.openxmlformats.org/officeDocument/2006/relationships/hyperlink" Target="https://file.11klasov.net/11908-izobrazitelnoe-iskusstvo-dizajn-i-arhitektura-v-zhizni-cheloveka-7-klass-piterskih-as-gurov-ge.html" TargetMode="External"/><Relationship Id="rId51" Type="http://schemas.openxmlformats.org/officeDocument/2006/relationships/hyperlink" Target="https://file.11klasov.net/11908-izobrazitelnoe-iskusstvo-dizajn-i-arhitektura-v-zhizni-cheloveka-7-klass-piterskih-as-gurov-ge.html" TargetMode="External"/><Relationship Id="rId72" Type="http://schemas.openxmlformats.org/officeDocument/2006/relationships/hyperlink" Target="https://file.11klasov.net/11908-izobrazitelnoe-iskusstvo-dizajn-i-arhitektura-v-zhizni-cheloveka-7-klass-piterskih-as-gurov-ge.html" TargetMode="External"/><Relationship Id="rId80" Type="http://schemas.openxmlformats.org/officeDocument/2006/relationships/hyperlink" Target="https://file.11klasov.net/11908-izobrazitelnoe-iskusstvo-dizajn-i-arhitektura-v-zhizni-cheloveka-7-klass-piterskih-as-gurov-ge.html" TargetMode="External"/><Relationship Id="rId85" Type="http://schemas.openxmlformats.org/officeDocument/2006/relationships/hyperlink" Target="https://file.11klasov.net/11908-izobrazitelnoe-iskusstvo-dizajn-i-arhitektura-v-zhizni-cheloveka-7-klass-piterskih-as-gurov-ge.html" TargetMode="External"/><Relationship Id="rId93" Type="http://schemas.openxmlformats.org/officeDocument/2006/relationships/hyperlink" Target="https://file.11klasov.net/11908-izobrazitelnoe-iskusstvo-dizajn-i-arhitektura-v-zhizni-cheloveka-7-klass-piterskih-as-gurov-ge.html" TargetMode="External"/><Relationship Id="rId98" Type="http://schemas.openxmlformats.org/officeDocument/2006/relationships/hyperlink" Target="https://file.11klasov.net/11908-izobrazitelnoe-iskusstvo-dizajn-i-arhitektura-v-zhizni-cheloveka-7-klass-piterskih-as-gurov-ge.html" TargetMode="External"/><Relationship Id="rId121" Type="http://schemas.openxmlformats.org/officeDocument/2006/relationships/hyperlink" Target="https://file.11klasov.net/11908-izobrazitelnoe-iskusstvo-dizajn-i-arhitektura-v-zhizni-cheloveka-7-klass-piterskih-as-gurov-ge.html" TargetMode="External"/><Relationship Id="rId3" Type="http://schemas.openxmlformats.org/officeDocument/2006/relationships/styles" Target="styles.xml"/><Relationship Id="rId12" Type="http://schemas.openxmlformats.org/officeDocument/2006/relationships/hyperlink" Target="https://file.11klasov.net/11908-izobrazitelnoe-iskusstvo-dizajn-i-arhitektura-v-zhizni-cheloveka-7-klass-piterskih-as-gurov-ge.html" TargetMode="External"/><Relationship Id="rId17" Type="http://schemas.openxmlformats.org/officeDocument/2006/relationships/hyperlink" Target="https://file.11klasov.net/11908-izobrazitelnoe-iskusstvo-dizajn-i-arhitektura-v-zhizni-cheloveka-7-klass-piterskih-as-gurov-ge.html" TargetMode="External"/><Relationship Id="rId25" Type="http://schemas.openxmlformats.org/officeDocument/2006/relationships/hyperlink" Target="https://file.11klasov.net/11908-izobrazitelnoe-iskusstvo-dizajn-i-arhitektura-v-zhizni-cheloveka-7-klass-piterskih-as-gurov-ge.html" TargetMode="External"/><Relationship Id="rId33" Type="http://schemas.openxmlformats.org/officeDocument/2006/relationships/hyperlink" Target="https://file.11klasov.net/11908-izobrazitelnoe-iskusstvo-dizajn-i-arhitektura-v-zhizni-cheloveka-7-klass-piterskih-as-gurov-ge.html" TargetMode="External"/><Relationship Id="rId38" Type="http://schemas.openxmlformats.org/officeDocument/2006/relationships/hyperlink" Target="https://file.11klasov.net/11908-izobrazitelnoe-iskusstvo-dizajn-i-arhitektura-v-zhizni-cheloveka-7-klass-piterskih-as-gurov-ge.html" TargetMode="External"/><Relationship Id="rId46" Type="http://schemas.openxmlformats.org/officeDocument/2006/relationships/hyperlink" Target="https://file.11klasov.net/11908-izobrazitelnoe-iskusstvo-dizajn-i-arhitektura-v-zhizni-cheloveka-7-klass-piterskih-as-gurov-ge.html" TargetMode="External"/><Relationship Id="rId59" Type="http://schemas.openxmlformats.org/officeDocument/2006/relationships/hyperlink" Target="https://file.11klasov.net/11908-izobrazitelnoe-iskusstvo-dizajn-i-arhitektura-v-zhizni-cheloveka-7-klass-piterskih-as-gurov-ge.html" TargetMode="External"/><Relationship Id="rId67" Type="http://schemas.openxmlformats.org/officeDocument/2006/relationships/hyperlink" Target="https://file.11klasov.net/11908-izobrazitelnoe-iskusstvo-dizajn-i-arhitektura-v-zhizni-cheloveka-7-klass-piterskih-as-gurov-ge.html" TargetMode="External"/><Relationship Id="rId103" Type="http://schemas.openxmlformats.org/officeDocument/2006/relationships/hyperlink" Target="https://file.11klasov.net/11908-izobrazitelnoe-iskusstvo-dizajn-i-arhitektura-v-zhizni-cheloveka-7-klass-piterskih-as-gurov-ge.html" TargetMode="External"/><Relationship Id="rId108" Type="http://schemas.openxmlformats.org/officeDocument/2006/relationships/hyperlink" Target="https://file.11klasov.net/11908-izobrazitelnoe-iskusstvo-dizajn-i-arhitektura-v-zhizni-cheloveka-7-klass-piterskih-as-gurov-ge.html" TargetMode="External"/><Relationship Id="rId116" Type="http://schemas.openxmlformats.org/officeDocument/2006/relationships/hyperlink" Target="https://file.11klasov.net/11908-izobrazitelnoe-iskusstvo-dizajn-i-arhitektura-v-zhizni-cheloveka-7-klass-piterskih-as-gurov-ge.html" TargetMode="External"/><Relationship Id="rId124" Type="http://schemas.openxmlformats.org/officeDocument/2006/relationships/fontTable" Target="fontTable.xml"/><Relationship Id="rId20" Type="http://schemas.openxmlformats.org/officeDocument/2006/relationships/hyperlink" Target="https://file.11klasov.net/11908-izobrazitelnoe-iskusstvo-dizajn-i-arhitektura-v-zhizni-cheloveka-7-klass-piterskih-as-gurov-ge.html" TargetMode="External"/><Relationship Id="rId41" Type="http://schemas.openxmlformats.org/officeDocument/2006/relationships/hyperlink" Target="https://file.11klasov.net/11908-izobrazitelnoe-iskusstvo-dizajn-i-arhitektura-v-zhizni-cheloveka-7-klass-piterskih-as-gurov-ge.html" TargetMode="External"/><Relationship Id="rId54" Type="http://schemas.openxmlformats.org/officeDocument/2006/relationships/hyperlink" Target="https://file.11klasov.net/11908-izobrazitelnoe-iskusstvo-dizajn-i-arhitektura-v-zhizni-cheloveka-7-klass-piterskih-as-gurov-ge.html" TargetMode="External"/><Relationship Id="rId62" Type="http://schemas.openxmlformats.org/officeDocument/2006/relationships/hyperlink" Target="https://file.11klasov.net/11908-izobrazitelnoe-iskusstvo-dizajn-i-arhitektura-v-zhizni-cheloveka-7-klass-piterskih-as-gurov-ge.html" TargetMode="External"/><Relationship Id="rId70" Type="http://schemas.openxmlformats.org/officeDocument/2006/relationships/hyperlink" Target="https://file.11klasov.net/11908-izobrazitelnoe-iskusstvo-dizajn-i-arhitektura-v-zhizni-cheloveka-7-klass-piterskih-as-gurov-ge.html" TargetMode="External"/><Relationship Id="rId75" Type="http://schemas.openxmlformats.org/officeDocument/2006/relationships/hyperlink" Target="https://file.11klasov.net/11908-izobrazitelnoe-iskusstvo-dizajn-i-arhitektura-v-zhizni-cheloveka-7-klass-piterskih-as-gurov-ge.html" TargetMode="External"/><Relationship Id="rId83" Type="http://schemas.openxmlformats.org/officeDocument/2006/relationships/hyperlink" Target="https://file.11klasov.net/11908-izobrazitelnoe-iskusstvo-dizajn-i-arhitektura-v-zhizni-cheloveka-7-klass-piterskih-as-gurov-ge.html" TargetMode="External"/><Relationship Id="rId88" Type="http://schemas.openxmlformats.org/officeDocument/2006/relationships/hyperlink" Target="https://file.11klasov.net/11908-izobrazitelnoe-iskusstvo-dizajn-i-arhitektura-v-zhizni-cheloveka-7-klass-piterskih-as-gurov-ge.html" TargetMode="External"/><Relationship Id="rId91" Type="http://schemas.openxmlformats.org/officeDocument/2006/relationships/hyperlink" Target="https://file.11klasov.net/11908-izobrazitelnoe-iskusstvo-dizajn-i-arhitektura-v-zhizni-cheloveka-7-klass-piterskih-as-gurov-ge.html" TargetMode="External"/><Relationship Id="rId96" Type="http://schemas.openxmlformats.org/officeDocument/2006/relationships/hyperlink" Target="https://file.11klasov.net/11908-izobrazitelnoe-iskusstvo-dizajn-i-arhitektura-v-zhizni-cheloveka-7-klass-piterskih-as-gurov-ge.html" TargetMode="External"/><Relationship Id="rId111" Type="http://schemas.openxmlformats.org/officeDocument/2006/relationships/hyperlink" Target="https://file.11klasov.net/11908-izobrazitelnoe-iskusstvo-dizajn-i-arhitektura-v-zhizni-cheloveka-7-klass-piterskih-as-gurov-ge.html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5" Type="http://schemas.openxmlformats.org/officeDocument/2006/relationships/hyperlink" Target="https://file.11klasov.net/11908-izobrazitelnoe-iskusstvo-dizajn-i-arhitektura-v-zhizni-cheloveka-7-klass-piterskih-as-gurov-ge.html" TargetMode="External"/><Relationship Id="rId23" Type="http://schemas.openxmlformats.org/officeDocument/2006/relationships/hyperlink" Target="https://file.11klasov.net/11908-izobrazitelnoe-iskusstvo-dizajn-i-arhitektura-v-zhizni-cheloveka-7-klass-piterskih-as-gurov-ge.html" TargetMode="External"/><Relationship Id="rId28" Type="http://schemas.openxmlformats.org/officeDocument/2006/relationships/hyperlink" Target="https://file.11klasov.net/11908-izobrazitelnoe-iskusstvo-dizajn-i-arhitektura-v-zhizni-cheloveka-7-klass-piterskih-as-gurov-ge.html" TargetMode="External"/><Relationship Id="rId36" Type="http://schemas.openxmlformats.org/officeDocument/2006/relationships/hyperlink" Target="https://file.11klasov.net/11908-izobrazitelnoe-iskusstvo-dizajn-i-arhitektura-v-zhizni-cheloveka-7-klass-piterskih-as-gurov-ge.html" TargetMode="External"/><Relationship Id="rId49" Type="http://schemas.openxmlformats.org/officeDocument/2006/relationships/hyperlink" Target="https://file.11klasov.net/11908-izobrazitelnoe-iskusstvo-dizajn-i-arhitektura-v-zhizni-cheloveka-7-klass-piterskih-as-gurov-ge.html" TargetMode="External"/><Relationship Id="rId57" Type="http://schemas.openxmlformats.org/officeDocument/2006/relationships/hyperlink" Target="https://file.11klasov.net/11908-izobrazitelnoe-iskusstvo-dizajn-i-arhitektura-v-zhizni-cheloveka-7-klass-piterskih-as-gurov-ge.html" TargetMode="External"/><Relationship Id="rId106" Type="http://schemas.openxmlformats.org/officeDocument/2006/relationships/hyperlink" Target="https://file.11klasov.net/11908-izobrazitelnoe-iskusstvo-dizajn-i-arhitektura-v-zhizni-cheloveka-7-klass-piterskih-as-gurov-ge.html" TargetMode="External"/><Relationship Id="rId114" Type="http://schemas.openxmlformats.org/officeDocument/2006/relationships/hyperlink" Target="https://file.11klasov.net/11908-izobrazitelnoe-iskusstvo-dizajn-i-arhitektura-v-zhizni-cheloveka-7-klass-piterskih-as-gurov-ge.html" TargetMode="External"/><Relationship Id="rId119" Type="http://schemas.openxmlformats.org/officeDocument/2006/relationships/hyperlink" Target="https://file.11klasov.net/11908-izobrazitelnoe-iskusstvo-dizajn-i-arhitektura-v-zhizni-cheloveka-7-klass-piterskih-as-gurov-ge.html" TargetMode="External"/><Relationship Id="rId10" Type="http://schemas.openxmlformats.org/officeDocument/2006/relationships/hyperlink" Target="https://file.11klasov.net/11908-izobrazitelnoe-iskusstvo-dizajn-i-arhitektura-v-zhizni-cheloveka-7-klass-piterskih-as-gurov-ge.html" TargetMode="External"/><Relationship Id="rId31" Type="http://schemas.openxmlformats.org/officeDocument/2006/relationships/hyperlink" Target="https://file.11klasov.net/11908-izobrazitelnoe-iskusstvo-dizajn-i-arhitektura-v-zhizni-cheloveka-7-klass-piterskih-as-gurov-ge.html" TargetMode="External"/><Relationship Id="rId44" Type="http://schemas.openxmlformats.org/officeDocument/2006/relationships/hyperlink" Target="https://file.11klasov.net/11908-izobrazitelnoe-iskusstvo-dizajn-i-arhitektura-v-zhizni-cheloveka-7-klass-piterskih-as-gurov-ge.html" TargetMode="External"/><Relationship Id="rId52" Type="http://schemas.openxmlformats.org/officeDocument/2006/relationships/hyperlink" Target="https://file.11klasov.net/11908-izobrazitelnoe-iskusstvo-dizajn-i-arhitektura-v-zhizni-cheloveka-7-klass-piterskih-as-gurov-ge.html" TargetMode="External"/><Relationship Id="rId60" Type="http://schemas.openxmlformats.org/officeDocument/2006/relationships/hyperlink" Target="https://file.11klasov.net/11908-izobrazitelnoe-iskusstvo-dizajn-i-arhitektura-v-zhizni-cheloveka-7-klass-piterskih-as-gurov-ge.html" TargetMode="External"/><Relationship Id="rId65" Type="http://schemas.openxmlformats.org/officeDocument/2006/relationships/hyperlink" Target="https://file.11klasov.net/11908-izobrazitelnoe-iskusstvo-dizajn-i-arhitektura-v-zhizni-cheloveka-7-klass-piterskih-as-gurov-ge.html" TargetMode="External"/><Relationship Id="rId73" Type="http://schemas.openxmlformats.org/officeDocument/2006/relationships/hyperlink" Target="https://file.11klasov.net/11908-izobrazitelnoe-iskusstvo-dizajn-i-arhitektura-v-zhizni-cheloveka-7-klass-piterskih-as-gurov-ge.html" TargetMode="External"/><Relationship Id="rId78" Type="http://schemas.openxmlformats.org/officeDocument/2006/relationships/hyperlink" Target="https://file.11klasov.net/11908-izobrazitelnoe-iskusstvo-dizajn-i-arhitektura-v-zhizni-cheloveka-7-klass-piterskih-as-gurov-ge.html" TargetMode="External"/><Relationship Id="rId81" Type="http://schemas.openxmlformats.org/officeDocument/2006/relationships/hyperlink" Target="https://file.11klasov.net/11908-izobrazitelnoe-iskusstvo-dizajn-i-arhitektura-v-zhizni-cheloveka-7-klass-piterskih-as-gurov-ge.html" TargetMode="External"/><Relationship Id="rId86" Type="http://schemas.openxmlformats.org/officeDocument/2006/relationships/hyperlink" Target="https://file.11klasov.net/11908-izobrazitelnoe-iskusstvo-dizajn-i-arhitektura-v-zhizni-cheloveka-7-klass-piterskih-as-gurov-ge.html" TargetMode="External"/><Relationship Id="rId94" Type="http://schemas.openxmlformats.org/officeDocument/2006/relationships/hyperlink" Target="https://file.11klasov.net/11908-izobrazitelnoe-iskusstvo-dizajn-i-arhitektura-v-zhizni-cheloveka-7-klass-piterskih-as-gurov-ge.html" TargetMode="External"/><Relationship Id="rId99" Type="http://schemas.openxmlformats.org/officeDocument/2006/relationships/hyperlink" Target="https://file.11klasov.net/11908-izobrazitelnoe-iskusstvo-dizajn-i-arhitektura-v-zhizni-cheloveka-7-klass-piterskih-as-gurov-ge.html" TargetMode="External"/><Relationship Id="rId101" Type="http://schemas.openxmlformats.org/officeDocument/2006/relationships/hyperlink" Target="https://file.11klasov.net/11908-izobrazitelnoe-iskusstvo-dizajn-i-arhitektura-v-zhizni-cheloveka-7-klass-piterskih-as-gurov-ge.html" TargetMode="External"/><Relationship Id="rId122" Type="http://schemas.openxmlformats.org/officeDocument/2006/relationships/hyperlink" Target="https://file.11klasov.net/11908-izobrazitelnoe-iskusstvo-dizajn-i-arhitektura-v-zhizni-cheloveka-7-klass-piterskih-as-gurov-ge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file.11klasov.net/11908-izobrazitelnoe-iskusstvo-dizajn-i-arhitektura-v-zhizni-cheloveka-7-klass-piterskih-as-gurov-ge.html" TargetMode="External"/><Relationship Id="rId13" Type="http://schemas.openxmlformats.org/officeDocument/2006/relationships/hyperlink" Target="https://file.11klasov.net/11908-izobrazitelnoe-iskusstvo-dizajn-i-arhitektura-v-zhizni-cheloveka-7-klass-piterskih-as-gurov-ge.html" TargetMode="External"/><Relationship Id="rId18" Type="http://schemas.openxmlformats.org/officeDocument/2006/relationships/hyperlink" Target="https://file.11klasov.net/11908-izobrazitelnoe-iskusstvo-dizajn-i-arhitektura-v-zhizni-cheloveka-7-klass-piterskih-as-gurov-ge.html" TargetMode="External"/><Relationship Id="rId39" Type="http://schemas.openxmlformats.org/officeDocument/2006/relationships/hyperlink" Target="https://file.11klasov.net/11908-izobrazitelnoe-iskusstvo-dizajn-i-arhitektura-v-zhizni-cheloveka-7-klass-piterskih-as-gurov-ge.html" TargetMode="External"/><Relationship Id="rId109" Type="http://schemas.openxmlformats.org/officeDocument/2006/relationships/hyperlink" Target="https://file.11klasov.net/11908-izobrazitelnoe-iskusstvo-dizajn-i-arhitektura-v-zhizni-cheloveka-7-klass-piterskih-as-gurov-ge.html" TargetMode="External"/><Relationship Id="rId34" Type="http://schemas.openxmlformats.org/officeDocument/2006/relationships/hyperlink" Target="https://file.11klasov.net/11908-izobrazitelnoe-iskusstvo-dizajn-i-arhitektura-v-zhizni-cheloveka-7-klass-piterskih-as-gurov-ge.html" TargetMode="External"/><Relationship Id="rId50" Type="http://schemas.openxmlformats.org/officeDocument/2006/relationships/hyperlink" Target="https://file.11klasov.net/11908-izobrazitelnoe-iskusstvo-dizajn-i-arhitektura-v-zhizni-cheloveka-7-klass-piterskih-as-gurov-ge.html" TargetMode="External"/><Relationship Id="rId55" Type="http://schemas.openxmlformats.org/officeDocument/2006/relationships/hyperlink" Target="https://file.11klasov.net/11908-izobrazitelnoe-iskusstvo-dizajn-i-arhitektura-v-zhizni-cheloveka-7-klass-piterskih-as-gurov-ge.html" TargetMode="External"/><Relationship Id="rId76" Type="http://schemas.openxmlformats.org/officeDocument/2006/relationships/hyperlink" Target="https://file.11klasov.net/11908-izobrazitelnoe-iskusstvo-dizajn-i-arhitektura-v-zhizni-cheloveka-7-klass-piterskih-as-gurov-ge.html" TargetMode="External"/><Relationship Id="rId97" Type="http://schemas.openxmlformats.org/officeDocument/2006/relationships/hyperlink" Target="https://file.11klasov.net/11908-izobrazitelnoe-iskusstvo-dizajn-i-arhitektura-v-zhizni-cheloveka-7-klass-piterskih-as-gurov-ge.html" TargetMode="External"/><Relationship Id="rId104" Type="http://schemas.openxmlformats.org/officeDocument/2006/relationships/hyperlink" Target="https://file.11klasov.net/11908-izobrazitelnoe-iskusstvo-dizajn-i-arhitektura-v-zhizni-cheloveka-7-klass-piterskih-as-gurov-ge.html" TargetMode="External"/><Relationship Id="rId120" Type="http://schemas.openxmlformats.org/officeDocument/2006/relationships/hyperlink" Target="https://file.11klasov.net/11908-izobrazitelnoe-iskusstvo-dizajn-i-arhitektura-v-zhizni-cheloveka-7-klass-piterskih-as-gurov-ge.html" TargetMode="External"/><Relationship Id="rId125" Type="http://schemas.openxmlformats.org/officeDocument/2006/relationships/theme" Target="theme/theme1.xml"/><Relationship Id="rId7" Type="http://schemas.openxmlformats.org/officeDocument/2006/relationships/oleObject" Target="embeddings/oleObject1.bin"/><Relationship Id="rId71" Type="http://schemas.openxmlformats.org/officeDocument/2006/relationships/hyperlink" Target="https://file.11klasov.net/11908-izobrazitelnoe-iskusstvo-dizajn-i-arhitektura-v-zhizni-cheloveka-7-klass-piterskih-as-gurov-ge.html" TargetMode="External"/><Relationship Id="rId92" Type="http://schemas.openxmlformats.org/officeDocument/2006/relationships/hyperlink" Target="https://file.11klasov.net/11908-izobrazitelnoe-iskusstvo-dizajn-i-arhitektura-v-zhizni-cheloveka-7-klass-piterskih-as-gurov-ge.html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file.11klasov.net/11908-izobrazitelnoe-iskusstvo-dizajn-i-arhitektura-v-zhizni-cheloveka-7-klass-piterskih-as-gurov-ge.html" TargetMode="External"/><Relationship Id="rId24" Type="http://schemas.openxmlformats.org/officeDocument/2006/relationships/hyperlink" Target="https://file.11klasov.net/11908-izobrazitelnoe-iskusstvo-dizajn-i-arhitektura-v-zhizni-cheloveka-7-klass-piterskih-as-gurov-ge.html" TargetMode="External"/><Relationship Id="rId40" Type="http://schemas.openxmlformats.org/officeDocument/2006/relationships/hyperlink" Target="https://file.11klasov.net/11908-izobrazitelnoe-iskusstvo-dizajn-i-arhitektura-v-zhizni-cheloveka-7-klass-piterskih-as-gurov-ge.html" TargetMode="External"/><Relationship Id="rId45" Type="http://schemas.openxmlformats.org/officeDocument/2006/relationships/hyperlink" Target="https://file.11klasov.net/11908-izobrazitelnoe-iskusstvo-dizajn-i-arhitektura-v-zhizni-cheloveka-7-klass-piterskih-as-gurov-ge.html" TargetMode="External"/><Relationship Id="rId66" Type="http://schemas.openxmlformats.org/officeDocument/2006/relationships/hyperlink" Target="https://file.11klasov.net/11908-izobrazitelnoe-iskusstvo-dizajn-i-arhitektura-v-zhizni-cheloveka-7-klass-piterskih-as-gurov-ge.html" TargetMode="External"/><Relationship Id="rId87" Type="http://schemas.openxmlformats.org/officeDocument/2006/relationships/hyperlink" Target="https://file.11klasov.net/11908-izobrazitelnoe-iskusstvo-dizajn-i-arhitektura-v-zhizni-cheloveka-7-klass-piterskih-as-gurov-ge.html" TargetMode="External"/><Relationship Id="rId110" Type="http://schemas.openxmlformats.org/officeDocument/2006/relationships/hyperlink" Target="https://file.11klasov.net/11908-izobrazitelnoe-iskusstvo-dizajn-i-arhitektura-v-zhizni-cheloveka-7-klass-piterskih-as-gurov-ge.html" TargetMode="External"/><Relationship Id="rId115" Type="http://schemas.openxmlformats.org/officeDocument/2006/relationships/hyperlink" Target="https://file.11klasov.net/11908-izobrazitelnoe-iskusstvo-dizajn-i-arhitektura-v-zhizni-cheloveka-7-klass-piterskih-as-gurov-ge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2D84B6-286D-4549-BA4E-7264902389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18288</Words>
  <Characters>104243</Characters>
  <Application>Microsoft Office Word</Application>
  <DocSecurity>0</DocSecurity>
  <Lines>868</Lines>
  <Paragraphs>244</Paragraphs>
  <ScaleCrop>false</ScaleCrop>
  <Company/>
  <LinksUpToDate>false</LinksUpToDate>
  <CharactersWithSpaces>122287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Татьяна</cp:lastModifiedBy>
  <cp:revision>7</cp:revision>
  <dcterms:created xsi:type="dcterms:W3CDTF">2024-09-14T14:26:00Z</dcterms:created>
  <dcterms:modified xsi:type="dcterms:W3CDTF">2025-09-02T05:07:00Z</dcterms:modified>
</cp:coreProperties>
</file>